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DF" w:rsidRPr="00D611F0" w:rsidRDefault="00BA5CDF" w:rsidP="001C775D">
      <w:pPr>
        <w:jc w:val="both"/>
        <w:rPr>
          <w:rFonts w:ascii="Times New Roman" w:hAnsi="Times New Roman" w:cs="Times New Roman"/>
          <w:sz w:val="24"/>
          <w:szCs w:val="24"/>
        </w:rPr>
      </w:pPr>
      <w:r w:rsidRPr="00D611F0">
        <w:rPr>
          <w:rFonts w:ascii="Times New Roman" w:hAnsi="Times New Roman" w:cs="Times New Roman"/>
          <w:sz w:val="24"/>
          <w:szCs w:val="24"/>
        </w:rPr>
        <w:t>Na temelju odredbi Zakona o arhivskom gradivu i arhivima (NN 61/18</w:t>
      </w:r>
      <w:r w:rsidR="009309C8">
        <w:rPr>
          <w:rFonts w:ascii="Times New Roman" w:hAnsi="Times New Roman" w:cs="Times New Roman"/>
          <w:sz w:val="24"/>
          <w:szCs w:val="24"/>
        </w:rPr>
        <w:t>; 98/19</w:t>
      </w:r>
      <w:r w:rsidRPr="00D611F0">
        <w:rPr>
          <w:rFonts w:ascii="Times New Roman" w:hAnsi="Times New Roman" w:cs="Times New Roman"/>
          <w:sz w:val="24"/>
          <w:szCs w:val="24"/>
        </w:rPr>
        <w:t xml:space="preserve">) , </w:t>
      </w:r>
      <w:r w:rsidR="002F0585">
        <w:rPr>
          <w:rFonts w:ascii="Times New Roman" w:hAnsi="Times New Roman" w:cs="Times New Roman"/>
          <w:sz w:val="24"/>
          <w:szCs w:val="24"/>
        </w:rPr>
        <w:t>(</w:t>
      </w:r>
      <w:r w:rsidR="00DE1086" w:rsidRPr="00D611F0">
        <w:rPr>
          <w:rFonts w:ascii="Times New Roman" w:hAnsi="Times New Roman" w:cs="Times New Roman"/>
          <w:sz w:val="24"/>
          <w:szCs w:val="24"/>
        </w:rPr>
        <w:t xml:space="preserve">u daljnjem tekstu: Zakon), </w:t>
      </w:r>
      <w:r w:rsidRPr="00D611F0">
        <w:rPr>
          <w:rFonts w:ascii="Times New Roman" w:hAnsi="Times New Roman" w:cs="Times New Roman"/>
          <w:sz w:val="24"/>
          <w:szCs w:val="24"/>
        </w:rPr>
        <w:t>članka 17. i 18. Pravilnika o zaštiti i čuvanju arhivskog i registraturnog gradiva izvan arhiva (NN 63/04, 106/07), članka 11. stav</w:t>
      </w:r>
      <w:r w:rsidR="00074258">
        <w:rPr>
          <w:rFonts w:ascii="Times New Roman" w:hAnsi="Times New Roman" w:cs="Times New Roman"/>
          <w:sz w:val="24"/>
          <w:szCs w:val="24"/>
        </w:rPr>
        <w:t>a</w:t>
      </w:r>
      <w:r w:rsidRPr="00D611F0">
        <w:rPr>
          <w:rFonts w:ascii="Times New Roman" w:hAnsi="Times New Roman" w:cs="Times New Roman"/>
          <w:sz w:val="24"/>
          <w:szCs w:val="24"/>
        </w:rPr>
        <w:t xml:space="preserve">k 3. Pravilnika o vrednovanju te postupku odabiranja i izlučivanja arhivskoga gradiva (NN 90/02) i članka </w:t>
      </w:r>
      <w:r w:rsidR="00DE1086" w:rsidRPr="00D611F0">
        <w:rPr>
          <w:rFonts w:ascii="Times New Roman" w:hAnsi="Times New Roman" w:cs="Times New Roman"/>
          <w:sz w:val="24"/>
          <w:szCs w:val="24"/>
        </w:rPr>
        <w:t xml:space="preserve"> </w:t>
      </w:r>
      <w:r w:rsidR="00932791">
        <w:rPr>
          <w:rFonts w:ascii="Times New Roman" w:hAnsi="Times New Roman" w:cs="Times New Roman"/>
          <w:sz w:val="24"/>
          <w:szCs w:val="24"/>
        </w:rPr>
        <w:t>168</w:t>
      </w:r>
      <w:r w:rsidR="00DE1086" w:rsidRPr="00D611F0">
        <w:rPr>
          <w:rFonts w:ascii="Times New Roman" w:hAnsi="Times New Roman" w:cs="Times New Roman"/>
          <w:sz w:val="24"/>
          <w:szCs w:val="24"/>
        </w:rPr>
        <w:t xml:space="preserve">. </w:t>
      </w:r>
      <w:r w:rsidRPr="00D611F0">
        <w:rPr>
          <w:rFonts w:ascii="Times New Roman" w:hAnsi="Times New Roman" w:cs="Times New Roman"/>
          <w:sz w:val="24"/>
          <w:szCs w:val="24"/>
        </w:rPr>
        <w:t xml:space="preserve">Statuta </w:t>
      </w:r>
      <w:r w:rsidR="00DE1086" w:rsidRPr="00D611F0">
        <w:rPr>
          <w:rFonts w:ascii="Times New Roman" w:hAnsi="Times New Roman" w:cs="Times New Roman"/>
          <w:sz w:val="24"/>
          <w:szCs w:val="24"/>
        </w:rPr>
        <w:t xml:space="preserve">Škole, </w:t>
      </w:r>
      <w:r w:rsidR="00887EC4" w:rsidRPr="00D611F0">
        <w:rPr>
          <w:rFonts w:ascii="Times New Roman" w:hAnsi="Times New Roman" w:cs="Times New Roman"/>
          <w:sz w:val="24"/>
          <w:szCs w:val="24"/>
        </w:rPr>
        <w:t xml:space="preserve"> </w:t>
      </w:r>
      <w:r w:rsidR="00B11A46">
        <w:rPr>
          <w:rFonts w:ascii="Times New Roman" w:hAnsi="Times New Roman" w:cs="Times New Roman"/>
          <w:sz w:val="24"/>
          <w:szCs w:val="24"/>
        </w:rPr>
        <w:t>Š</w:t>
      </w:r>
      <w:r w:rsidR="00DE1086" w:rsidRPr="00D611F0">
        <w:rPr>
          <w:rFonts w:ascii="Times New Roman" w:hAnsi="Times New Roman" w:cs="Times New Roman"/>
          <w:sz w:val="24"/>
          <w:szCs w:val="24"/>
        </w:rPr>
        <w:t xml:space="preserve">kolski odbor </w:t>
      </w:r>
      <w:r w:rsidR="00D73FB3">
        <w:rPr>
          <w:rFonts w:ascii="Times New Roman" w:hAnsi="Times New Roman" w:cs="Times New Roman"/>
          <w:sz w:val="24"/>
          <w:szCs w:val="24"/>
        </w:rPr>
        <w:t xml:space="preserve">Glazbene </w:t>
      </w:r>
      <w:r w:rsidR="00C47817">
        <w:rPr>
          <w:rFonts w:ascii="Times New Roman" w:hAnsi="Times New Roman" w:cs="Times New Roman"/>
          <w:sz w:val="24"/>
          <w:szCs w:val="24"/>
        </w:rPr>
        <w:t xml:space="preserve">škole </w:t>
      </w:r>
      <w:r w:rsidR="00D73FB3">
        <w:rPr>
          <w:rFonts w:ascii="Times New Roman" w:hAnsi="Times New Roman" w:cs="Times New Roman"/>
          <w:sz w:val="24"/>
          <w:szCs w:val="24"/>
        </w:rPr>
        <w:t xml:space="preserve">Ivana Lukačića, </w:t>
      </w:r>
      <w:r w:rsidR="00C47817">
        <w:rPr>
          <w:rFonts w:ascii="Times New Roman" w:hAnsi="Times New Roman" w:cs="Times New Roman"/>
          <w:sz w:val="24"/>
          <w:szCs w:val="24"/>
        </w:rPr>
        <w:t>Šibenik</w:t>
      </w:r>
      <w:r w:rsidR="00B11A46">
        <w:rPr>
          <w:rFonts w:ascii="Times New Roman" w:hAnsi="Times New Roman" w:cs="Times New Roman"/>
          <w:sz w:val="24"/>
          <w:szCs w:val="24"/>
        </w:rPr>
        <w:t xml:space="preserve"> </w:t>
      </w:r>
      <w:r w:rsidR="00DE1086" w:rsidRPr="00D611F0">
        <w:rPr>
          <w:rFonts w:ascii="Times New Roman" w:hAnsi="Times New Roman" w:cs="Times New Roman"/>
          <w:sz w:val="24"/>
          <w:szCs w:val="24"/>
        </w:rPr>
        <w:t xml:space="preserve">na svojoj sjednici održanoj  </w:t>
      </w:r>
      <w:r w:rsidR="00932791">
        <w:rPr>
          <w:rFonts w:ascii="Times New Roman" w:hAnsi="Times New Roman" w:cs="Times New Roman"/>
          <w:sz w:val="24"/>
          <w:szCs w:val="24"/>
        </w:rPr>
        <w:t>27.2.2020.</w:t>
      </w:r>
      <w:r w:rsidR="00DE1086" w:rsidRPr="00D611F0">
        <w:rPr>
          <w:rFonts w:ascii="Times New Roman" w:hAnsi="Times New Roman" w:cs="Times New Roman"/>
          <w:sz w:val="24"/>
          <w:szCs w:val="24"/>
        </w:rPr>
        <w:t xml:space="preserve"> </w:t>
      </w:r>
      <w:r w:rsidR="00887EC4" w:rsidRPr="00D611F0">
        <w:rPr>
          <w:rFonts w:ascii="Times New Roman" w:hAnsi="Times New Roman" w:cs="Times New Roman"/>
          <w:sz w:val="24"/>
          <w:szCs w:val="24"/>
        </w:rPr>
        <w:t>g</w:t>
      </w:r>
      <w:r w:rsidR="00DE1086" w:rsidRPr="00D611F0">
        <w:rPr>
          <w:rFonts w:ascii="Times New Roman" w:hAnsi="Times New Roman" w:cs="Times New Roman"/>
          <w:sz w:val="24"/>
          <w:szCs w:val="24"/>
        </w:rPr>
        <w:t>odine na prijedlog ravnatelj</w:t>
      </w:r>
      <w:r w:rsidR="00C47817">
        <w:rPr>
          <w:rFonts w:ascii="Times New Roman" w:hAnsi="Times New Roman" w:cs="Times New Roman"/>
          <w:sz w:val="24"/>
          <w:szCs w:val="24"/>
        </w:rPr>
        <w:t xml:space="preserve">a </w:t>
      </w:r>
      <w:r w:rsidR="00D73FB3">
        <w:rPr>
          <w:rFonts w:ascii="Times New Roman" w:hAnsi="Times New Roman" w:cs="Times New Roman"/>
          <w:sz w:val="24"/>
          <w:szCs w:val="24"/>
        </w:rPr>
        <w:t>Rudolfa Vučića, prof.</w:t>
      </w:r>
      <w:r w:rsidRPr="00D611F0">
        <w:rPr>
          <w:rFonts w:ascii="Times New Roman" w:hAnsi="Times New Roman" w:cs="Times New Roman"/>
          <w:sz w:val="24"/>
          <w:szCs w:val="24"/>
        </w:rPr>
        <w:t xml:space="preserve"> </w:t>
      </w:r>
      <w:r w:rsidR="00146BA9">
        <w:rPr>
          <w:rFonts w:ascii="Times New Roman" w:hAnsi="Times New Roman" w:cs="Times New Roman"/>
          <w:sz w:val="24"/>
          <w:szCs w:val="24"/>
        </w:rPr>
        <w:t>donio je</w:t>
      </w:r>
    </w:p>
    <w:p w:rsidR="00887EC4" w:rsidRPr="00F05233" w:rsidRDefault="00BA5CDF" w:rsidP="001C775D">
      <w:pPr>
        <w:spacing w:after="0"/>
        <w:jc w:val="center"/>
        <w:rPr>
          <w:rFonts w:ascii="Times New Roman" w:hAnsi="Times New Roman" w:cs="Times New Roman"/>
          <w:b/>
          <w:sz w:val="28"/>
          <w:szCs w:val="28"/>
        </w:rPr>
      </w:pPr>
      <w:r w:rsidRPr="00F05233">
        <w:rPr>
          <w:rFonts w:ascii="Times New Roman" w:hAnsi="Times New Roman" w:cs="Times New Roman"/>
          <w:b/>
          <w:sz w:val="28"/>
          <w:szCs w:val="28"/>
        </w:rPr>
        <w:t>P R A V I L N I K</w:t>
      </w:r>
    </w:p>
    <w:p w:rsidR="00BA5CDF" w:rsidRPr="00F05233" w:rsidRDefault="00BA5CDF" w:rsidP="001C775D">
      <w:pPr>
        <w:spacing w:after="0"/>
        <w:jc w:val="center"/>
        <w:rPr>
          <w:rFonts w:ascii="Times New Roman" w:hAnsi="Times New Roman" w:cs="Times New Roman"/>
          <w:b/>
          <w:sz w:val="28"/>
          <w:szCs w:val="28"/>
        </w:rPr>
      </w:pPr>
      <w:r w:rsidRPr="00F05233">
        <w:rPr>
          <w:rFonts w:ascii="Times New Roman" w:hAnsi="Times New Roman" w:cs="Times New Roman"/>
          <w:b/>
          <w:sz w:val="28"/>
          <w:szCs w:val="28"/>
        </w:rPr>
        <w:t xml:space="preserve">o zaštiti i </w:t>
      </w:r>
      <w:r w:rsidR="00CA208E" w:rsidRPr="00F05233">
        <w:rPr>
          <w:rFonts w:ascii="Times New Roman" w:hAnsi="Times New Roman" w:cs="Times New Roman"/>
          <w:b/>
          <w:sz w:val="28"/>
          <w:szCs w:val="28"/>
        </w:rPr>
        <w:t>č</w:t>
      </w:r>
      <w:r w:rsidRPr="00F05233">
        <w:rPr>
          <w:rFonts w:ascii="Times New Roman" w:hAnsi="Times New Roman" w:cs="Times New Roman"/>
          <w:b/>
          <w:sz w:val="28"/>
          <w:szCs w:val="28"/>
        </w:rPr>
        <w:t>uvanju javnog arhivskoga i javnog dokumentarnog gradiva</w:t>
      </w:r>
    </w:p>
    <w:p w:rsidR="00CA208E" w:rsidRPr="00F05233" w:rsidRDefault="00D73FB3" w:rsidP="001C775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Glazbene škole Ivana Lukačića </w:t>
      </w:r>
      <w:r w:rsidR="00C47817" w:rsidRPr="00F05233">
        <w:rPr>
          <w:rFonts w:ascii="Times New Roman" w:hAnsi="Times New Roman" w:cs="Times New Roman"/>
          <w:b/>
          <w:sz w:val="28"/>
          <w:szCs w:val="28"/>
        </w:rPr>
        <w:t xml:space="preserve"> Šibenik</w:t>
      </w:r>
    </w:p>
    <w:p w:rsidR="00CA208E" w:rsidRPr="00D611F0" w:rsidRDefault="00CA208E">
      <w:pPr>
        <w:rPr>
          <w:rFonts w:ascii="Times New Roman" w:hAnsi="Times New Roman" w:cs="Times New Roman"/>
          <w:sz w:val="24"/>
          <w:szCs w:val="24"/>
        </w:rPr>
      </w:pPr>
    </w:p>
    <w:p w:rsidR="00BA5CDF" w:rsidRPr="00D611F0" w:rsidRDefault="00BA5CDF" w:rsidP="00BA5CDF">
      <w:pPr>
        <w:pStyle w:val="Odlomakpopisa"/>
        <w:numPr>
          <w:ilvl w:val="0"/>
          <w:numId w:val="1"/>
        </w:numPr>
        <w:rPr>
          <w:rFonts w:ascii="Times New Roman" w:hAnsi="Times New Roman" w:cs="Times New Roman"/>
          <w:sz w:val="24"/>
          <w:szCs w:val="24"/>
        </w:rPr>
      </w:pPr>
      <w:r w:rsidRPr="00D611F0">
        <w:rPr>
          <w:rFonts w:ascii="Times New Roman" w:hAnsi="Times New Roman" w:cs="Times New Roman"/>
          <w:sz w:val="24"/>
          <w:szCs w:val="24"/>
        </w:rPr>
        <w:t xml:space="preserve">OPĆE ODREDBE </w:t>
      </w:r>
    </w:p>
    <w:p w:rsidR="00BA5CDF" w:rsidRPr="001C775D" w:rsidRDefault="00BA5CDF" w:rsidP="003A5E7C">
      <w:pPr>
        <w:ind w:left="360"/>
        <w:jc w:val="center"/>
        <w:rPr>
          <w:rFonts w:ascii="Times New Roman" w:hAnsi="Times New Roman" w:cs="Times New Roman"/>
          <w:b/>
          <w:sz w:val="24"/>
          <w:szCs w:val="24"/>
        </w:rPr>
      </w:pPr>
      <w:r w:rsidRPr="001C775D">
        <w:rPr>
          <w:rFonts w:ascii="Times New Roman" w:hAnsi="Times New Roman" w:cs="Times New Roman"/>
          <w:b/>
          <w:sz w:val="24"/>
          <w:szCs w:val="24"/>
        </w:rPr>
        <w:t>Članak 1.</w:t>
      </w:r>
    </w:p>
    <w:p w:rsidR="00DE1086" w:rsidRPr="00D611F0" w:rsidRDefault="00BA5CDF" w:rsidP="001C775D">
      <w:pPr>
        <w:pStyle w:val="Odlomakpopisa"/>
        <w:numPr>
          <w:ilvl w:val="0"/>
          <w:numId w:val="2"/>
        </w:numPr>
        <w:jc w:val="both"/>
        <w:rPr>
          <w:rFonts w:ascii="Times New Roman" w:hAnsi="Times New Roman" w:cs="Times New Roman"/>
          <w:sz w:val="24"/>
          <w:szCs w:val="24"/>
        </w:rPr>
      </w:pPr>
      <w:r w:rsidRPr="00D611F0">
        <w:rPr>
          <w:rFonts w:ascii="Times New Roman" w:hAnsi="Times New Roman" w:cs="Times New Roman"/>
          <w:sz w:val="24"/>
          <w:szCs w:val="24"/>
        </w:rPr>
        <w:t xml:space="preserve">Ovim se Pravilnikom uređuje prikupljanje, odlaganje, način i uvjeti čuvanja, obrada, odabiranje i izlučivanje, zaštita i korištenje javnog arhivskog i javnog dokumentarnog gradiva koje je nastalo, zaprimljeno ili se koristi u poslovanju Škole i njegovih prednika, kao i predaja gradiva nadležnom arhivu. </w:t>
      </w:r>
    </w:p>
    <w:p w:rsidR="00BA5CDF" w:rsidRPr="00D611F0" w:rsidRDefault="00BA5CDF" w:rsidP="001C775D">
      <w:pPr>
        <w:pStyle w:val="Odlomakpopisa"/>
        <w:numPr>
          <w:ilvl w:val="0"/>
          <w:numId w:val="2"/>
        </w:numPr>
        <w:jc w:val="both"/>
        <w:rPr>
          <w:rFonts w:ascii="Times New Roman" w:hAnsi="Times New Roman" w:cs="Times New Roman"/>
          <w:sz w:val="24"/>
          <w:szCs w:val="24"/>
        </w:rPr>
      </w:pPr>
      <w:r w:rsidRPr="00D611F0">
        <w:rPr>
          <w:rFonts w:ascii="Times New Roman" w:hAnsi="Times New Roman" w:cs="Times New Roman"/>
          <w:sz w:val="24"/>
          <w:szCs w:val="24"/>
        </w:rPr>
        <w:t>Sastavni dio ovog Pravilnika predstavlja Popis javnoga dokumentarnog gradiva Škole  s rokovima čuvanja, koji obuhvaća cjelokupno javno arhivsko i javno dokumentarno gradivo koje nastaje u poslovanju</w:t>
      </w:r>
      <w:r w:rsidR="00DE1086" w:rsidRPr="00D611F0">
        <w:rPr>
          <w:rFonts w:ascii="Times New Roman" w:hAnsi="Times New Roman" w:cs="Times New Roman"/>
          <w:sz w:val="24"/>
          <w:szCs w:val="24"/>
        </w:rPr>
        <w:t xml:space="preserve"> Škole. </w:t>
      </w:r>
      <w:r w:rsidRPr="00D611F0">
        <w:rPr>
          <w:rFonts w:ascii="Times New Roman" w:hAnsi="Times New Roman" w:cs="Times New Roman"/>
          <w:sz w:val="24"/>
          <w:szCs w:val="24"/>
        </w:rPr>
        <w:t xml:space="preserve"> </w:t>
      </w:r>
    </w:p>
    <w:p w:rsidR="003523A2" w:rsidRPr="00D611F0" w:rsidRDefault="003523A2" w:rsidP="001C775D">
      <w:pPr>
        <w:pStyle w:val="Odlomakpopisa"/>
        <w:numPr>
          <w:ilvl w:val="0"/>
          <w:numId w:val="2"/>
        </w:numPr>
        <w:spacing w:after="0"/>
        <w:jc w:val="both"/>
        <w:rPr>
          <w:rFonts w:ascii="Times New Roman" w:hAnsi="Times New Roman" w:cs="Times New Roman"/>
          <w:sz w:val="24"/>
          <w:szCs w:val="24"/>
        </w:rPr>
      </w:pPr>
      <w:r w:rsidRPr="00D611F0">
        <w:rPr>
          <w:rFonts w:ascii="Times New Roman" w:hAnsi="Times New Roman" w:cs="Times New Roman"/>
          <w:sz w:val="24"/>
          <w:szCs w:val="24"/>
        </w:rPr>
        <w:t>Izrazi koji se koriste u ovom Pravilniku, a imaju rodno značenje, koriste se neutralno i odnose se jednako na muške i na ženske osobe.</w:t>
      </w:r>
    </w:p>
    <w:p w:rsidR="003523A2" w:rsidRPr="00D611F0" w:rsidRDefault="003523A2" w:rsidP="00BA5CDF">
      <w:pPr>
        <w:ind w:left="360"/>
        <w:rPr>
          <w:rFonts w:ascii="Times New Roman" w:hAnsi="Times New Roman" w:cs="Times New Roman"/>
          <w:sz w:val="24"/>
          <w:szCs w:val="24"/>
        </w:rPr>
      </w:pPr>
    </w:p>
    <w:p w:rsidR="00BA5CDF" w:rsidRPr="001C775D" w:rsidRDefault="00BA5CDF" w:rsidP="003A5E7C">
      <w:pPr>
        <w:ind w:left="360"/>
        <w:jc w:val="center"/>
        <w:rPr>
          <w:rFonts w:ascii="Times New Roman" w:hAnsi="Times New Roman" w:cs="Times New Roman"/>
          <w:b/>
          <w:sz w:val="24"/>
          <w:szCs w:val="24"/>
        </w:rPr>
      </w:pPr>
      <w:r w:rsidRPr="001C775D">
        <w:rPr>
          <w:rFonts w:ascii="Times New Roman" w:hAnsi="Times New Roman" w:cs="Times New Roman"/>
          <w:b/>
          <w:sz w:val="24"/>
          <w:szCs w:val="24"/>
        </w:rPr>
        <w:t>Članak 2.</w:t>
      </w:r>
    </w:p>
    <w:p w:rsidR="003523A2" w:rsidRPr="00D611F0" w:rsidRDefault="00BA5CDF" w:rsidP="001C775D">
      <w:pPr>
        <w:pStyle w:val="Odlomakpopisa"/>
        <w:numPr>
          <w:ilvl w:val="0"/>
          <w:numId w:val="3"/>
        </w:numPr>
        <w:jc w:val="both"/>
        <w:rPr>
          <w:rFonts w:ascii="Times New Roman" w:hAnsi="Times New Roman" w:cs="Times New Roman"/>
          <w:sz w:val="24"/>
          <w:szCs w:val="24"/>
        </w:rPr>
      </w:pPr>
      <w:r w:rsidRPr="00D611F0">
        <w:rPr>
          <w:rFonts w:ascii="Times New Roman" w:hAnsi="Times New Roman" w:cs="Times New Roman"/>
          <w:sz w:val="24"/>
          <w:szCs w:val="24"/>
        </w:rPr>
        <w:t xml:space="preserve">Za cjelokupno javno arhivsko i javno dokumentarno gradivo Škole odgovoran je </w:t>
      </w:r>
      <w:r w:rsidR="00DE1086" w:rsidRPr="00D611F0">
        <w:rPr>
          <w:rFonts w:ascii="Times New Roman" w:hAnsi="Times New Roman" w:cs="Times New Roman"/>
          <w:sz w:val="24"/>
          <w:szCs w:val="24"/>
        </w:rPr>
        <w:t xml:space="preserve">ravnatelj Škole. </w:t>
      </w:r>
      <w:r w:rsidR="00147A6E">
        <w:rPr>
          <w:rFonts w:ascii="Times New Roman" w:hAnsi="Times New Roman" w:cs="Times New Roman"/>
          <w:sz w:val="24"/>
          <w:szCs w:val="24"/>
        </w:rPr>
        <w:t xml:space="preserve">Svaki radnik Škole </w:t>
      </w:r>
      <w:r w:rsidRPr="00D611F0">
        <w:rPr>
          <w:rFonts w:ascii="Times New Roman" w:hAnsi="Times New Roman" w:cs="Times New Roman"/>
          <w:sz w:val="24"/>
          <w:szCs w:val="24"/>
        </w:rPr>
        <w:t>odgovoran je za javno arhivsko i javno dokumentarno gradivo koje nastaje u njegovom poslovnom području, od trenutka zaprimanja i</w:t>
      </w:r>
      <w:r w:rsidR="00147A6E">
        <w:rPr>
          <w:rFonts w:ascii="Times New Roman" w:hAnsi="Times New Roman" w:cs="Times New Roman"/>
          <w:sz w:val="24"/>
          <w:szCs w:val="24"/>
        </w:rPr>
        <w:t>/ili</w:t>
      </w:r>
      <w:r w:rsidRPr="00D611F0">
        <w:rPr>
          <w:rFonts w:ascii="Times New Roman" w:hAnsi="Times New Roman" w:cs="Times New Roman"/>
          <w:sz w:val="24"/>
          <w:szCs w:val="24"/>
        </w:rPr>
        <w:t xml:space="preserve"> obrade do predaje na daljnje čuvanje. </w:t>
      </w:r>
    </w:p>
    <w:p w:rsidR="008C1DDA" w:rsidRPr="003B35D9" w:rsidRDefault="008C1DDA" w:rsidP="008C1DDA">
      <w:pPr>
        <w:pStyle w:val="Odlomakpopisa"/>
        <w:numPr>
          <w:ilvl w:val="0"/>
          <w:numId w:val="3"/>
        </w:numPr>
        <w:rPr>
          <w:rFonts w:ascii="Times New Roman" w:hAnsi="Times New Roman" w:cs="Times New Roman"/>
          <w:color w:val="FF0000"/>
          <w:sz w:val="24"/>
          <w:szCs w:val="24"/>
        </w:rPr>
      </w:pPr>
      <w:r w:rsidRPr="003B35D9">
        <w:rPr>
          <w:rFonts w:ascii="Times New Roman" w:hAnsi="Times New Roman" w:cs="Times New Roman"/>
          <w:sz w:val="24"/>
          <w:szCs w:val="24"/>
        </w:rPr>
        <w:t xml:space="preserve">  Zadužena osoba odgovorna je za neposredan rad u pismohrani.</w:t>
      </w:r>
    </w:p>
    <w:p w:rsidR="00BA5CDF" w:rsidRPr="00D611F0" w:rsidRDefault="00BA5CDF" w:rsidP="001C775D">
      <w:pPr>
        <w:pStyle w:val="Odlomakpopisa"/>
        <w:numPr>
          <w:ilvl w:val="0"/>
          <w:numId w:val="3"/>
        </w:numPr>
        <w:jc w:val="both"/>
        <w:rPr>
          <w:rFonts w:ascii="Times New Roman" w:hAnsi="Times New Roman" w:cs="Times New Roman"/>
          <w:sz w:val="24"/>
          <w:szCs w:val="24"/>
        </w:rPr>
      </w:pPr>
      <w:r w:rsidRPr="00D611F0">
        <w:rPr>
          <w:rFonts w:ascii="Times New Roman" w:hAnsi="Times New Roman" w:cs="Times New Roman"/>
          <w:sz w:val="24"/>
          <w:szCs w:val="24"/>
        </w:rPr>
        <w:t>Nadzor nad zaštitom cjelokupnog javno</w:t>
      </w:r>
      <w:r w:rsidR="001C775D">
        <w:rPr>
          <w:rFonts w:ascii="Times New Roman" w:hAnsi="Times New Roman" w:cs="Times New Roman"/>
          <w:sz w:val="24"/>
          <w:szCs w:val="24"/>
        </w:rPr>
        <w:t>g</w:t>
      </w:r>
      <w:r w:rsidRPr="00D611F0">
        <w:rPr>
          <w:rFonts w:ascii="Times New Roman" w:hAnsi="Times New Roman" w:cs="Times New Roman"/>
          <w:sz w:val="24"/>
          <w:szCs w:val="24"/>
        </w:rPr>
        <w:t xml:space="preserve"> arhivskog i javnog dokumentarnog gradiva Škole obavlja Državni arhiv </w:t>
      </w:r>
      <w:r w:rsidR="002F0585" w:rsidRPr="003E4B8B">
        <w:rPr>
          <w:rFonts w:ascii="Times New Roman" w:hAnsi="Times New Roman" w:cs="Times New Roman"/>
          <w:sz w:val="24"/>
          <w:szCs w:val="24"/>
        </w:rPr>
        <w:t xml:space="preserve">u </w:t>
      </w:r>
      <w:r w:rsidRPr="003E4B8B">
        <w:rPr>
          <w:rFonts w:ascii="Times New Roman" w:hAnsi="Times New Roman" w:cs="Times New Roman"/>
          <w:sz w:val="24"/>
          <w:szCs w:val="24"/>
        </w:rPr>
        <w:t>Šibenik</w:t>
      </w:r>
      <w:r w:rsidR="002F0585" w:rsidRPr="003E4B8B">
        <w:rPr>
          <w:rFonts w:ascii="Times New Roman" w:hAnsi="Times New Roman" w:cs="Times New Roman"/>
          <w:sz w:val="24"/>
          <w:szCs w:val="24"/>
        </w:rPr>
        <w:t>u</w:t>
      </w:r>
      <w:r w:rsidRPr="00D611F0">
        <w:rPr>
          <w:rFonts w:ascii="Times New Roman" w:hAnsi="Times New Roman" w:cs="Times New Roman"/>
          <w:sz w:val="24"/>
          <w:szCs w:val="24"/>
        </w:rPr>
        <w:t>, te se u tom smislu obvezuju na suradnju sve osobe odgovorne i zadužene za gradivo.</w:t>
      </w:r>
    </w:p>
    <w:p w:rsidR="00BA5CDF" w:rsidRPr="001C775D" w:rsidRDefault="00BA5CDF" w:rsidP="003A5E7C">
      <w:pPr>
        <w:ind w:left="360"/>
        <w:jc w:val="center"/>
        <w:rPr>
          <w:rFonts w:ascii="Times New Roman" w:hAnsi="Times New Roman" w:cs="Times New Roman"/>
          <w:b/>
          <w:sz w:val="24"/>
          <w:szCs w:val="24"/>
        </w:rPr>
      </w:pPr>
      <w:r w:rsidRPr="001C775D">
        <w:rPr>
          <w:rFonts w:ascii="Times New Roman" w:hAnsi="Times New Roman" w:cs="Times New Roman"/>
          <w:b/>
          <w:sz w:val="24"/>
          <w:szCs w:val="24"/>
        </w:rPr>
        <w:t>Članak 3.</w:t>
      </w:r>
    </w:p>
    <w:p w:rsidR="003523A2" w:rsidRDefault="00BA5CDF" w:rsidP="007D0DEC">
      <w:pPr>
        <w:pStyle w:val="Odlomakpopisa"/>
        <w:numPr>
          <w:ilvl w:val="0"/>
          <w:numId w:val="7"/>
        </w:numPr>
        <w:rPr>
          <w:rFonts w:ascii="Times New Roman" w:hAnsi="Times New Roman" w:cs="Times New Roman"/>
          <w:sz w:val="24"/>
          <w:szCs w:val="24"/>
        </w:rPr>
      </w:pPr>
      <w:r w:rsidRPr="006B4EC5">
        <w:rPr>
          <w:rFonts w:ascii="Times New Roman" w:hAnsi="Times New Roman" w:cs="Times New Roman"/>
          <w:sz w:val="24"/>
          <w:szCs w:val="24"/>
        </w:rPr>
        <w:t xml:space="preserve">Definicije i pojmovi u ovom Pravilniku imaju slijedeće značenje: </w:t>
      </w:r>
      <w:r w:rsidR="00503B34">
        <w:rPr>
          <w:rFonts w:ascii="Times New Roman" w:hAnsi="Times New Roman" w:cs="Times New Roman"/>
          <w:sz w:val="24"/>
          <w:szCs w:val="24"/>
        </w:rPr>
        <w:t xml:space="preserve"> </w:t>
      </w:r>
    </w:p>
    <w:p w:rsidR="00503B34" w:rsidRDefault="00503B34" w:rsidP="00503B34">
      <w:pPr>
        <w:rPr>
          <w:rFonts w:ascii="Times New Roman" w:hAnsi="Times New Roman" w:cs="Times New Roman"/>
          <w:sz w:val="24"/>
          <w:szCs w:val="24"/>
        </w:rPr>
      </w:pPr>
    </w:p>
    <w:p w:rsidR="00503B34" w:rsidRDefault="00503B34" w:rsidP="00503B34">
      <w:pPr>
        <w:rPr>
          <w:rFonts w:ascii="Times New Roman" w:hAnsi="Times New Roman" w:cs="Times New Roman"/>
          <w:sz w:val="24"/>
          <w:szCs w:val="24"/>
        </w:rPr>
      </w:pPr>
    </w:p>
    <w:p w:rsidR="00242A49"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lastRenderedPageBreak/>
        <w:t>Arhivska jedinica gradiva</w:t>
      </w:r>
      <w:r w:rsidRPr="00BF13BE">
        <w:rPr>
          <w:rFonts w:ascii="Times New Roman" w:hAnsi="Times New Roman" w:cs="Times New Roman"/>
          <w:sz w:val="24"/>
          <w:szCs w:val="24"/>
        </w:rPr>
        <w:t xml:space="preserve"> jest najmanja logičko-sadržajna jedinica organizacije gradiva (predmet, dosje, spis, periodički definiran upisnik, zapisnik,...). </w:t>
      </w:r>
    </w:p>
    <w:p w:rsidR="003A5E7C"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Knjiga pismohrane</w:t>
      </w:r>
      <w:r w:rsidRPr="00BF13BE">
        <w:rPr>
          <w:rFonts w:ascii="Times New Roman" w:hAnsi="Times New Roman" w:cs="Times New Roman"/>
          <w:sz w:val="24"/>
          <w:szCs w:val="24"/>
        </w:rPr>
        <w:t xml:space="preserve"> je evidencija ulaska gradiva u pismohranu, prema vrstama i količinama. </w:t>
      </w:r>
    </w:p>
    <w:p w:rsidR="00242A49"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Dokumentarno gradivo</w:t>
      </w:r>
      <w:r w:rsidRPr="00BF13BE">
        <w:rPr>
          <w:rFonts w:ascii="Times New Roman" w:hAnsi="Times New Roman" w:cs="Times New Roman"/>
          <w:sz w:val="24"/>
          <w:szCs w:val="24"/>
        </w:rPr>
        <w:t xml:space="preserve"> su sve informacije zapisane na bilo kojem mediju, koje su nastale, zaprimljene ili prikupljene u obavljanju djelatnosti pravnih i fizičkih osoba te mogu pružiti uvid u aktivnosti i činjenice povezane s njihovom djelatnošću. </w:t>
      </w:r>
    </w:p>
    <w:p w:rsidR="003523A2"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Javno dokumentarno gradivo</w:t>
      </w:r>
      <w:r w:rsidRPr="00BF13BE">
        <w:rPr>
          <w:rFonts w:ascii="Times New Roman" w:hAnsi="Times New Roman" w:cs="Times New Roman"/>
          <w:sz w:val="24"/>
          <w:szCs w:val="24"/>
        </w:rPr>
        <w:t xml:space="preserve"> jest cjelokupna dokumentacija nastala radom ili je u posjedu </w:t>
      </w:r>
      <w:r w:rsidR="002E18B2">
        <w:rPr>
          <w:rFonts w:ascii="Times New Roman" w:hAnsi="Times New Roman" w:cs="Times New Roman"/>
          <w:sz w:val="24"/>
          <w:szCs w:val="24"/>
        </w:rPr>
        <w:t>tijela javne vlasti (</w:t>
      </w:r>
      <w:r w:rsidRPr="00BF13BE">
        <w:rPr>
          <w:rFonts w:ascii="Times New Roman" w:hAnsi="Times New Roman" w:cs="Times New Roman"/>
          <w:sz w:val="24"/>
          <w:szCs w:val="24"/>
        </w:rPr>
        <w:t>Škole</w:t>
      </w:r>
      <w:r w:rsidR="002E18B2">
        <w:rPr>
          <w:rFonts w:ascii="Times New Roman" w:hAnsi="Times New Roman" w:cs="Times New Roman"/>
          <w:sz w:val="24"/>
          <w:szCs w:val="24"/>
        </w:rPr>
        <w:t xml:space="preserve">) </w:t>
      </w:r>
      <w:r w:rsidRPr="00BF13BE">
        <w:rPr>
          <w:rFonts w:ascii="Times New Roman" w:hAnsi="Times New Roman" w:cs="Times New Roman"/>
          <w:sz w:val="24"/>
          <w:szCs w:val="24"/>
        </w:rPr>
        <w:t xml:space="preserve">  bez obzira je li ili nije evidentirana kroz službene evidencije (dokumentacija nastala u uredskom poslovanju, službenom poslovanju, evidencije, ...). </w:t>
      </w:r>
    </w:p>
    <w:p w:rsidR="003523A2"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sz w:val="24"/>
          <w:szCs w:val="24"/>
        </w:rPr>
        <w:t xml:space="preserve">Javno dokumentarno gradivo smatra se arhivskim gradivom u nastajanju, pa se na njega primjenjuju iste odredbe Zakona i drugih propisa koji se odnose na arhivsko gradivo. </w:t>
      </w:r>
    </w:p>
    <w:p w:rsidR="00D75DB4"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Dokumentarno gradivo u digitalnom obliku</w:t>
      </w:r>
      <w:r w:rsidRPr="00BF13BE">
        <w:rPr>
          <w:rFonts w:ascii="Times New Roman" w:hAnsi="Times New Roman" w:cs="Times New Roman"/>
          <w:sz w:val="24"/>
          <w:szCs w:val="24"/>
        </w:rPr>
        <w:t xml:space="preserve"> je gradivo u digitalnom obliku zapisa i pohranjeno na strojno čitljivom nosaču informacija, nastalo kao izvorno digitalno gradivo ili pretvorbom gradiva u digitalni oblik. Dokumentarno gradivo u digitalnom obliku za trajno </w:t>
      </w:r>
      <w:r w:rsidR="003523A2" w:rsidRPr="00BF13BE">
        <w:rPr>
          <w:rFonts w:ascii="Times New Roman" w:hAnsi="Times New Roman" w:cs="Times New Roman"/>
          <w:sz w:val="24"/>
          <w:szCs w:val="24"/>
        </w:rPr>
        <w:t>č</w:t>
      </w:r>
      <w:r w:rsidRPr="00BF13BE">
        <w:rPr>
          <w:rFonts w:ascii="Times New Roman" w:hAnsi="Times New Roman" w:cs="Times New Roman"/>
          <w:sz w:val="24"/>
          <w:szCs w:val="24"/>
        </w:rPr>
        <w:t>uvanje je gradivo čiji je sadržaj zapisan u digitalnom obliku i pohranjen na strojno čitljivom nosaču zapisa pri čemu takav digitalni oblik kao i nosač zapisa osigurava učinkovitu trajnu pohranu i sukladnost tehnolo</w:t>
      </w:r>
      <w:r w:rsidR="00842238">
        <w:rPr>
          <w:rFonts w:ascii="Times New Roman" w:hAnsi="Times New Roman" w:cs="Times New Roman"/>
          <w:sz w:val="24"/>
          <w:szCs w:val="24"/>
        </w:rPr>
        <w:t>škom razvoju u skladu s</w:t>
      </w:r>
      <w:r w:rsidR="00A25E9E">
        <w:rPr>
          <w:rFonts w:ascii="Times New Roman" w:hAnsi="Times New Roman" w:cs="Times New Roman"/>
          <w:sz w:val="24"/>
          <w:szCs w:val="24"/>
        </w:rPr>
        <w:t>a</w:t>
      </w:r>
      <w:r w:rsidR="00842238">
        <w:rPr>
          <w:rFonts w:ascii="Times New Roman" w:hAnsi="Times New Roman" w:cs="Times New Roman"/>
          <w:sz w:val="24"/>
          <w:szCs w:val="24"/>
        </w:rPr>
        <w:t xml:space="preserve"> Zakonom.</w:t>
      </w:r>
    </w:p>
    <w:p w:rsidR="00D75DB4"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Arhivsko gradivo</w:t>
      </w:r>
      <w:r w:rsidRPr="00BF13BE">
        <w:rPr>
          <w:rFonts w:ascii="Times New Roman" w:hAnsi="Times New Roman" w:cs="Times New Roman"/>
          <w:sz w:val="24"/>
          <w:szCs w:val="24"/>
        </w:rPr>
        <w:t xml:space="preserve"> nastaje odabiranjem iz javnog dokumentarnog gradiva, a čine ga izvorni i reproducirani (pisani, crtani, tiskani, snimljeni i na drugi način zabilježeni) zapisi ili dokumenti koji su nastali u obavljanju djelatnosti </w:t>
      </w:r>
      <w:r w:rsidR="009E06D2" w:rsidRPr="00BF13BE">
        <w:rPr>
          <w:rFonts w:ascii="Times New Roman" w:hAnsi="Times New Roman" w:cs="Times New Roman"/>
          <w:sz w:val="24"/>
          <w:szCs w:val="24"/>
        </w:rPr>
        <w:t>Škole</w:t>
      </w:r>
      <w:r w:rsidRPr="00BF13BE">
        <w:rPr>
          <w:rFonts w:ascii="Times New Roman" w:hAnsi="Times New Roman" w:cs="Times New Roman"/>
          <w:sz w:val="24"/>
          <w:szCs w:val="24"/>
        </w:rPr>
        <w:t xml:space="preserve">, a od trajnog su značenja za kulturu, povijest i druge znanosti, bez obzira na mjesto i vrijeme njihova nastanka, neovisno o obliku i </w:t>
      </w:r>
      <w:r w:rsidR="001C775D">
        <w:rPr>
          <w:rFonts w:ascii="Times New Roman" w:hAnsi="Times New Roman" w:cs="Times New Roman"/>
          <w:sz w:val="24"/>
          <w:szCs w:val="24"/>
        </w:rPr>
        <w:t>s</w:t>
      </w:r>
      <w:r w:rsidRPr="00BF13BE">
        <w:rPr>
          <w:rFonts w:ascii="Times New Roman" w:hAnsi="Times New Roman" w:cs="Times New Roman"/>
          <w:sz w:val="24"/>
          <w:szCs w:val="24"/>
        </w:rPr>
        <w:t xml:space="preserve">tvarnom nosaču na kojem su sačuvani, a za koji je zakonskim propisima i ovim Pravilnikom utvrđeno čuvanje kao javnoga arhivskoga gradiva. Da bi gradivo postalo javno arhivsko gradivo, mora u cjelini predstavljati završenu radnju u svezi s određenim poslovnim događajem ili postupkom rada. </w:t>
      </w:r>
    </w:p>
    <w:p w:rsidR="003523A2"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Javno arhivsko gradivo</w:t>
      </w:r>
      <w:r w:rsidR="003523A2" w:rsidRPr="00BF13BE">
        <w:rPr>
          <w:rFonts w:ascii="Times New Roman" w:hAnsi="Times New Roman" w:cs="Times New Roman"/>
          <w:sz w:val="24"/>
          <w:szCs w:val="24"/>
        </w:rPr>
        <w:t xml:space="preserve"> </w:t>
      </w:r>
      <w:r w:rsidRPr="00BF13BE">
        <w:rPr>
          <w:rFonts w:ascii="Times New Roman" w:hAnsi="Times New Roman" w:cs="Times New Roman"/>
          <w:sz w:val="24"/>
          <w:szCs w:val="24"/>
        </w:rPr>
        <w:t xml:space="preserve">je odabrano javno dokumentarno gradivo nastalo ili prikupljeno djelatnošću tijela javne vlasti ili je u vlasništvu Republike Hrvatske po bilo kojoj osnovi. Tijela javne vlasti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na temelju posebnog propisa financiraju pretežito ili u cijelosti iz državnog proračuna ili iz proračuna jedinica lokalne i područne (regionalne) samouprave odnosno iz javnih sredstava, kao i trgovačka društva. </w:t>
      </w:r>
      <w:r w:rsidR="002E18B2" w:rsidRPr="00BF13BE">
        <w:rPr>
          <w:rFonts w:ascii="Times New Roman" w:hAnsi="Times New Roman" w:cs="Times New Roman"/>
          <w:sz w:val="24"/>
          <w:szCs w:val="24"/>
        </w:rPr>
        <w:t>Javno arhivsko gradivo</w:t>
      </w:r>
      <w:r w:rsidR="002E18B2">
        <w:rPr>
          <w:rFonts w:ascii="Times New Roman" w:hAnsi="Times New Roman" w:cs="Times New Roman"/>
          <w:sz w:val="24"/>
          <w:szCs w:val="24"/>
        </w:rPr>
        <w:t xml:space="preserve"> </w:t>
      </w:r>
      <w:r w:rsidR="002E18B2" w:rsidRPr="00BF13BE">
        <w:rPr>
          <w:rFonts w:ascii="Times New Roman" w:hAnsi="Times New Roman" w:cs="Times New Roman"/>
          <w:sz w:val="24"/>
          <w:szCs w:val="24"/>
        </w:rPr>
        <w:t xml:space="preserve">Škole čuva se trajno i neotuđivo je.  </w:t>
      </w:r>
    </w:p>
    <w:p w:rsidR="003523A2"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Stvaratelj gradiva</w:t>
      </w:r>
      <w:r w:rsidRPr="00BF13BE">
        <w:rPr>
          <w:rFonts w:ascii="Times New Roman" w:hAnsi="Times New Roman" w:cs="Times New Roman"/>
          <w:sz w:val="24"/>
          <w:szCs w:val="24"/>
        </w:rPr>
        <w:t xml:space="preserve"> je tijelo javne vlasti, pravna ili fizička osoba, grupa osoba koja obavlja određenu djelatnost i čijim djelovanjem nastaje dokumentarno i javno arhivsko gradivo.</w:t>
      </w:r>
    </w:p>
    <w:p w:rsidR="00B11A46" w:rsidRPr="00BF13BE" w:rsidRDefault="00BA5CDF" w:rsidP="001C775D">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Izlu</w:t>
      </w:r>
      <w:r w:rsidR="003523A2" w:rsidRPr="00BF13BE">
        <w:rPr>
          <w:rFonts w:ascii="Times New Roman" w:hAnsi="Times New Roman" w:cs="Times New Roman"/>
          <w:b/>
          <w:sz w:val="24"/>
          <w:szCs w:val="24"/>
        </w:rPr>
        <w:t>č</w:t>
      </w:r>
      <w:r w:rsidRPr="00BF13BE">
        <w:rPr>
          <w:rFonts w:ascii="Times New Roman" w:hAnsi="Times New Roman" w:cs="Times New Roman"/>
          <w:b/>
          <w:sz w:val="24"/>
          <w:szCs w:val="24"/>
        </w:rPr>
        <w:t xml:space="preserve">ivanje </w:t>
      </w:r>
      <w:r w:rsidRPr="00BF13BE">
        <w:rPr>
          <w:rFonts w:ascii="Times New Roman" w:hAnsi="Times New Roman" w:cs="Times New Roman"/>
          <w:sz w:val="24"/>
          <w:szCs w:val="24"/>
        </w:rPr>
        <w:t xml:space="preserve">je postupak kojim se iz neke cjeline gradiva izdvajaju jedinice čiji je utvrđeni rok čuvanja istekao. </w:t>
      </w:r>
    </w:p>
    <w:p w:rsidR="003523A2" w:rsidRPr="00BF13BE" w:rsidRDefault="00BA5CDF" w:rsidP="00A94130">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lastRenderedPageBreak/>
        <w:t>Vrednovanje</w:t>
      </w:r>
      <w:r w:rsidRPr="00BF13BE">
        <w:rPr>
          <w:rFonts w:ascii="Times New Roman" w:hAnsi="Times New Roman" w:cs="Times New Roman"/>
          <w:sz w:val="24"/>
          <w:szCs w:val="24"/>
        </w:rPr>
        <w:t xml:space="preserve"> je postupak kojim se utvrđuju rokovi čuvanja dokumentarnog gradiva te odabire koje dokumentarno gradivo ima svojstvo arhivskog gradiva. </w:t>
      </w:r>
    </w:p>
    <w:p w:rsidR="003523A2" w:rsidRPr="00BF13BE" w:rsidRDefault="00BA5CDF" w:rsidP="00A94130">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 xml:space="preserve">Konvencionalno gradivo </w:t>
      </w:r>
      <w:r w:rsidRPr="00BF13BE">
        <w:rPr>
          <w:rFonts w:ascii="Times New Roman" w:hAnsi="Times New Roman" w:cs="Times New Roman"/>
          <w:sz w:val="24"/>
          <w:szCs w:val="24"/>
        </w:rPr>
        <w:t xml:space="preserve">je gradivo za čije isčitavanje nisu potrebni posebni uređaji. </w:t>
      </w:r>
      <w:r w:rsidRPr="00BF13BE">
        <w:rPr>
          <w:rFonts w:ascii="Times New Roman" w:hAnsi="Times New Roman" w:cs="Times New Roman"/>
          <w:b/>
          <w:sz w:val="24"/>
          <w:szCs w:val="24"/>
        </w:rPr>
        <w:t>Nekonvencionalno gradivo</w:t>
      </w:r>
      <w:r w:rsidRPr="00BF13BE">
        <w:rPr>
          <w:rFonts w:ascii="Times New Roman" w:hAnsi="Times New Roman" w:cs="Times New Roman"/>
          <w:sz w:val="24"/>
          <w:szCs w:val="24"/>
        </w:rPr>
        <w:t xml:space="preserve"> je gradivo za čije su isčitavanje potrebni posebni uređaji. Ono može biti na optičko-magnetskim medijima, na mikrofilmu ili na CD-u. </w:t>
      </w:r>
    </w:p>
    <w:p w:rsidR="00C52952" w:rsidRPr="00BF13BE" w:rsidRDefault="00BA5CDF" w:rsidP="00A94130">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Pismohrana</w:t>
      </w:r>
      <w:r w:rsidR="003523A2" w:rsidRPr="00BF13BE">
        <w:rPr>
          <w:rFonts w:ascii="Times New Roman" w:hAnsi="Times New Roman" w:cs="Times New Roman"/>
          <w:b/>
          <w:sz w:val="24"/>
          <w:szCs w:val="24"/>
        </w:rPr>
        <w:t xml:space="preserve"> </w:t>
      </w:r>
      <w:r w:rsidR="003523A2" w:rsidRPr="00A94130">
        <w:rPr>
          <w:rFonts w:ascii="Times New Roman" w:hAnsi="Times New Roman" w:cs="Times New Roman"/>
          <w:sz w:val="24"/>
          <w:szCs w:val="24"/>
        </w:rPr>
        <w:t>j</w:t>
      </w:r>
      <w:r w:rsidR="003523A2" w:rsidRPr="00BF13BE">
        <w:rPr>
          <w:rFonts w:ascii="Times New Roman" w:hAnsi="Times New Roman" w:cs="Times New Roman"/>
          <w:sz w:val="24"/>
          <w:szCs w:val="24"/>
        </w:rPr>
        <w:t xml:space="preserve">e </w:t>
      </w:r>
      <w:r w:rsidR="00503B34" w:rsidRPr="00BF13BE">
        <w:rPr>
          <w:rFonts w:ascii="Times New Roman" w:hAnsi="Times New Roman" w:cs="Times New Roman"/>
          <w:sz w:val="24"/>
          <w:szCs w:val="24"/>
        </w:rPr>
        <w:t>ust</w:t>
      </w:r>
      <w:r w:rsidRPr="00BF13BE">
        <w:rPr>
          <w:rFonts w:ascii="Times New Roman" w:hAnsi="Times New Roman" w:cs="Times New Roman"/>
          <w:sz w:val="24"/>
          <w:szCs w:val="24"/>
        </w:rPr>
        <w:t xml:space="preserve">rojstvena jedinica tijela javne vlasti ili pravne osobe u kojoj se odlaže i čuva dokumentarno i arhivsko gradivo do predaje nadležnom arhivu. </w:t>
      </w:r>
    </w:p>
    <w:p w:rsidR="00B11A46" w:rsidRPr="00BF13BE" w:rsidRDefault="00BA5CDF" w:rsidP="00A94130">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Zadužena osoba za pismohranu</w:t>
      </w:r>
      <w:r w:rsidRPr="00BF13BE">
        <w:rPr>
          <w:rFonts w:ascii="Times New Roman" w:hAnsi="Times New Roman" w:cs="Times New Roman"/>
          <w:sz w:val="24"/>
          <w:szCs w:val="24"/>
        </w:rPr>
        <w:t xml:space="preserve"> je </w:t>
      </w:r>
      <w:r w:rsidR="00CB3191" w:rsidRPr="00BF13BE">
        <w:rPr>
          <w:rFonts w:ascii="Times New Roman" w:hAnsi="Times New Roman" w:cs="Times New Roman"/>
          <w:sz w:val="24"/>
          <w:szCs w:val="24"/>
        </w:rPr>
        <w:t xml:space="preserve">osoba </w:t>
      </w:r>
      <w:r w:rsidRPr="00BF13BE">
        <w:rPr>
          <w:rFonts w:ascii="Times New Roman" w:hAnsi="Times New Roman" w:cs="Times New Roman"/>
          <w:sz w:val="24"/>
          <w:szCs w:val="24"/>
        </w:rPr>
        <w:t>koj</w:t>
      </w:r>
      <w:r w:rsidR="00CB3191" w:rsidRPr="00BF13BE">
        <w:rPr>
          <w:rFonts w:ascii="Times New Roman" w:hAnsi="Times New Roman" w:cs="Times New Roman"/>
          <w:sz w:val="24"/>
          <w:szCs w:val="24"/>
        </w:rPr>
        <w:t xml:space="preserve">a </w:t>
      </w:r>
      <w:r w:rsidRPr="00BF13BE">
        <w:rPr>
          <w:rFonts w:ascii="Times New Roman" w:hAnsi="Times New Roman" w:cs="Times New Roman"/>
          <w:sz w:val="24"/>
          <w:szCs w:val="24"/>
        </w:rPr>
        <w:t xml:space="preserve">neposredno obavlja poslove pismohrane. </w:t>
      </w:r>
    </w:p>
    <w:p w:rsidR="00C52952" w:rsidRPr="00BF13BE" w:rsidRDefault="00BA5CDF" w:rsidP="00A94130">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 xml:space="preserve">Popis javnog dokumentarnog gradiva s rokovima </w:t>
      </w:r>
      <w:r w:rsidR="00C52952" w:rsidRPr="00BF13BE">
        <w:rPr>
          <w:rFonts w:ascii="Times New Roman" w:hAnsi="Times New Roman" w:cs="Times New Roman"/>
          <w:b/>
          <w:sz w:val="24"/>
          <w:szCs w:val="24"/>
        </w:rPr>
        <w:t>č</w:t>
      </w:r>
      <w:r w:rsidRPr="00BF13BE">
        <w:rPr>
          <w:rFonts w:ascii="Times New Roman" w:hAnsi="Times New Roman" w:cs="Times New Roman"/>
          <w:b/>
          <w:sz w:val="24"/>
          <w:szCs w:val="24"/>
        </w:rPr>
        <w:t>uvanja</w:t>
      </w:r>
      <w:r w:rsidRPr="00BF13BE">
        <w:rPr>
          <w:rFonts w:ascii="Times New Roman" w:hAnsi="Times New Roman" w:cs="Times New Roman"/>
          <w:sz w:val="24"/>
          <w:szCs w:val="24"/>
        </w:rPr>
        <w:t xml:space="preserve"> je popis jedinica gradiva organiziran prema sadržajnim cjelinama (poslovnim područjima) Škole, s označenim rokovima čuvanja i postupkom s gradivom nakon isteka roka čuvanja. </w:t>
      </w:r>
    </w:p>
    <w:p w:rsidR="00C52952" w:rsidRPr="00BF13BE" w:rsidRDefault="00BA5CDF" w:rsidP="00A94130">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Tehni</w:t>
      </w:r>
      <w:r w:rsidR="00C52952" w:rsidRPr="00BF13BE">
        <w:rPr>
          <w:rFonts w:ascii="Times New Roman" w:hAnsi="Times New Roman" w:cs="Times New Roman"/>
          <w:b/>
          <w:sz w:val="24"/>
          <w:szCs w:val="24"/>
        </w:rPr>
        <w:t>č</w:t>
      </w:r>
      <w:r w:rsidRPr="00BF13BE">
        <w:rPr>
          <w:rFonts w:ascii="Times New Roman" w:hAnsi="Times New Roman" w:cs="Times New Roman"/>
          <w:b/>
          <w:sz w:val="24"/>
          <w:szCs w:val="24"/>
        </w:rPr>
        <w:t>ka jedinica gradiva</w:t>
      </w:r>
      <w:r w:rsidRPr="00BF13BE">
        <w:rPr>
          <w:rFonts w:ascii="Times New Roman" w:hAnsi="Times New Roman" w:cs="Times New Roman"/>
          <w:sz w:val="24"/>
          <w:szCs w:val="24"/>
        </w:rPr>
        <w:t xml:space="preserve"> je jedinica fizičke organizacije gradiva (svežanj, kutija, knjiga, fascikl, mapa, mikrofilmska rola, magnetska traka, CD,</w:t>
      </w:r>
      <w:r w:rsidR="002F0585">
        <w:rPr>
          <w:rFonts w:ascii="Times New Roman" w:hAnsi="Times New Roman" w:cs="Times New Roman"/>
          <w:sz w:val="24"/>
          <w:szCs w:val="24"/>
        </w:rPr>
        <w:t xml:space="preserve"> </w:t>
      </w:r>
      <w:r w:rsidRPr="00BF13BE">
        <w:rPr>
          <w:rFonts w:ascii="Times New Roman" w:hAnsi="Times New Roman" w:cs="Times New Roman"/>
          <w:sz w:val="24"/>
          <w:szCs w:val="24"/>
        </w:rPr>
        <w:t xml:space="preserve">...). </w:t>
      </w:r>
    </w:p>
    <w:p w:rsidR="00C52952" w:rsidRPr="00BF13BE" w:rsidRDefault="00BA5CDF" w:rsidP="00A94130">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Popis cjelokupnog javnog dokumentarnog i javnog arhivskoga gradiva</w:t>
      </w:r>
      <w:r w:rsidRPr="00BF13BE">
        <w:rPr>
          <w:rFonts w:ascii="Times New Roman" w:hAnsi="Times New Roman" w:cs="Times New Roman"/>
          <w:sz w:val="24"/>
          <w:szCs w:val="24"/>
        </w:rPr>
        <w:t xml:space="preserve"> je popis jedinica cjelokupnoga gradiva u posjedu Škole, bez obzira na mjesto čuvanja, organiziran prema sadržajnim (dokumentacijskim) cjelinama. </w:t>
      </w:r>
    </w:p>
    <w:p w:rsidR="00C52952" w:rsidRPr="00BF13BE" w:rsidRDefault="00BA5CDF" w:rsidP="00A94130">
      <w:pPr>
        <w:pStyle w:val="Odlomakpopisa"/>
        <w:numPr>
          <w:ilvl w:val="0"/>
          <w:numId w:val="39"/>
        </w:numPr>
        <w:jc w:val="both"/>
        <w:rPr>
          <w:rFonts w:ascii="Times New Roman" w:hAnsi="Times New Roman" w:cs="Times New Roman"/>
          <w:sz w:val="24"/>
          <w:szCs w:val="24"/>
        </w:rPr>
      </w:pPr>
      <w:r w:rsidRPr="00BF13BE">
        <w:rPr>
          <w:rFonts w:ascii="Times New Roman" w:hAnsi="Times New Roman" w:cs="Times New Roman"/>
          <w:b/>
          <w:sz w:val="24"/>
          <w:szCs w:val="24"/>
        </w:rPr>
        <w:t>Informacijski sustav</w:t>
      </w:r>
      <w:r w:rsidRPr="00BF13BE">
        <w:rPr>
          <w:rFonts w:ascii="Times New Roman" w:hAnsi="Times New Roman" w:cs="Times New Roman"/>
          <w:sz w:val="24"/>
          <w:szCs w:val="24"/>
        </w:rPr>
        <w:t xml:space="preserve"> je skup mjera, postupaka, pravila, tehnologije i osoblja koje omogućavaju stvaranje, prihvaćanje, upravljanje i trajno očuvanje pristupa gradivu. </w:t>
      </w:r>
    </w:p>
    <w:p w:rsidR="002F0585" w:rsidRPr="002F0585" w:rsidRDefault="00BA5CDF" w:rsidP="00A94130">
      <w:pPr>
        <w:pStyle w:val="Odlomakpopisa"/>
        <w:numPr>
          <w:ilvl w:val="0"/>
          <w:numId w:val="39"/>
        </w:numPr>
        <w:shd w:val="clear" w:color="auto" w:fill="FFFFFF"/>
        <w:spacing w:after="0"/>
        <w:jc w:val="both"/>
        <w:textAlignment w:val="baseline"/>
        <w:rPr>
          <w:color w:val="231F20"/>
        </w:rPr>
      </w:pPr>
      <w:r w:rsidRPr="002F0585">
        <w:rPr>
          <w:rFonts w:ascii="Times New Roman" w:hAnsi="Times New Roman" w:cs="Times New Roman"/>
          <w:b/>
          <w:sz w:val="24"/>
          <w:szCs w:val="24"/>
        </w:rPr>
        <w:t>Pretvorba gradiva</w:t>
      </w:r>
      <w:r w:rsidRPr="00BF13BE">
        <w:rPr>
          <w:rFonts w:ascii="Times New Roman" w:hAnsi="Times New Roman" w:cs="Times New Roman"/>
          <w:sz w:val="24"/>
          <w:szCs w:val="24"/>
        </w:rPr>
        <w:t xml:space="preserve"> je postupak prebacivanja gradiva iz jednog oblika ili sustava u drugi, uz očuvanje autentičnosti, integriteta, pouzdanosti i iskoristivosti. </w:t>
      </w:r>
    </w:p>
    <w:p w:rsidR="00BF13BE" w:rsidRPr="002F0585" w:rsidRDefault="00BF13BE" w:rsidP="00A94130">
      <w:pPr>
        <w:pStyle w:val="Odlomakpopisa"/>
        <w:numPr>
          <w:ilvl w:val="0"/>
          <w:numId w:val="39"/>
        </w:numPr>
        <w:shd w:val="clear" w:color="auto" w:fill="FFFFFF"/>
        <w:spacing w:after="0"/>
        <w:jc w:val="both"/>
        <w:textAlignment w:val="baseline"/>
        <w:rPr>
          <w:rFonts w:ascii="Times New Roman" w:hAnsi="Times New Roman" w:cs="Times New Roman"/>
          <w:color w:val="231F20"/>
          <w:sz w:val="24"/>
          <w:szCs w:val="24"/>
        </w:rPr>
      </w:pPr>
      <w:r w:rsidRPr="002F0585">
        <w:rPr>
          <w:rStyle w:val="kurziv"/>
          <w:rFonts w:ascii="Times New Roman" w:eastAsiaTheme="majorEastAsia" w:hAnsi="Times New Roman" w:cs="Times New Roman"/>
          <w:b/>
          <w:iCs/>
          <w:color w:val="231F20"/>
          <w:sz w:val="24"/>
          <w:szCs w:val="24"/>
          <w:bdr w:val="none" w:sz="0" w:space="0" w:color="auto" w:frame="1"/>
        </w:rPr>
        <w:t>Stvaratelj gradiva</w:t>
      </w:r>
      <w:r w:rsidRPr="002F0585">
        <w:rPr>
          <w:rStyle w:val="kurziv"/>
          <w:rFonts w:ascii="Times New Roman" w:eastAsiaTheme="majorEastAsia" w:hAnsi="Times New Roman" w:cs="Times New Roman"/>
          <w:iCs/>
          <w:color w:val="231F20"/>
          <w:sz w:val="24"/>
          <w:szCs w:val="24"/>
          <w:bdr w:val="none" w:sz="0" w:space="0" w:color="auto" w:frame="1"/>
        </w:rPr>
        <w:t> </w:t>
      </w:r>
      <w:r w:rsidRPr="002F0585">
        <w:rPr>
          <w:rFonts w:ascii="Times New Roman" w:hAnsi="Times New Roman" w:cs="Times New Roman"/>
          <w:color w:val="231F20"/>
          <w:sz w:val="24"/>
          <w:szCs w:val="24"/>
        </w:rPr>
        <w:t>je tijelo javne vlasti</w:t>
      </w:r>
      <w:r w:rsidR="002E18B2" w:rsidRPr="002F0585">
        <w:rPr>
          <w:rFonts w:ascii="Times New Roman" w:hAnsi="Times New Roman" w:cs="Times New Roman"/>
          <w:color w:val="231F20"/>
          <w:sz w:val="24"/>
          <w:szCs w:val="24"/>
        </w:rPr>
        <w:t xml:space="preserve"> (Škola)</w:t>
      </w:r>
      <w:r w:rsidRPr="002F0585">
        <w:rPr>
          <w:rFonts w:ascii="Times New Roman" w:hAnsi="Times New Roman" w:cs="Times New Roman"/>
          <w:color w:val="231F20"/>
          <w:sz w:val="24"/>
          <w:szCs w:val="24"/>
        </w:rPr>
        <w:t>, pravna ili fizička osoba, grupa osoba koja obavlja određenu djelatnost i čijim djelovanjem nastaje dokumentarno i arhivsko gradivo</w:t>
      </w:r>
    </w:p>
    <w:p w:rsidR="002F0585" w:rsidRDefault="002F0585" w:rsidP="00A94130">
      <w:pPr>
        <w:spacing w:after="0"/>
        <w:jc w:val="both"/>
        <w:rPr>
          <w:rFonts w:ascii="Times New Roman" w:hAnsi="Times New Roman" w:cs="Times New Roman"/>
          <w:sz w:val="24"/>
          <w:szCs w:val="24"/>
        </w:rPr>
      </w:pPr>
    </w:p>
    <w:p w:rsidR="00BA5CDF" w:rsidRPr="00A94130" w:rsidRDefault="00BA5CDF" w:rsidP="00A94130">
      <w:pPr>
        <w:jc w:val="center"/>
        <w:rPr>
          <w:rFonts w:ascii="Times New Roman" w:hAnsi="Times New Roman" w:cs="Times New Roman"/>
          <w:b/>
          <w:sz w:val="24"/>
          <w:szCs w:val="24"/>
        </w:rPr>
      </w:pPr>
      <w:r w:rsidRPr="00A94130">
        <w:rPr>
          <w:rFonts w:ascii="Times New Roman" w:hAnsi="Times New Roman" w:cs="Times New Roman"/>
          <w:b/>
          <w:sz w:val="24"/>
          <w:szCs w:val="24"/>
        </w:rPr>
        <w:t>Članak 4.</w:t>
      </w:r>
    </w:p>
    <w:p w:rsidR="00C52952" w:rsidRPr="00B11A46" w:rsidRDefault="00BA5CDF" w:rsidP="00A94130">
      <w:pPr>
        <w:pStyle w:val="Odlomakpopisa"/>
        <w:numPr>
          <w:ilvl w:val="0"/>
          <w:numId w:val="4"/>
        </w:numPr>
        <w:jc w:val="both"/>
        <w:rPr>
          <w:rFonts w:ascii="Times New Roman" w:hAnsi="Times New Roman" w:cs="Times New Roman"/>
          <w:sz w:val="24"/>
          <w:szCs w:val="24"/>
        </w:rPr>
      </w:pPr>
      <w:r w:rsidRPr="00B11A46">
        <w:rPr>
          <w:rFonts w:ascii="Times New Roman" w:hAnsi="Times New Roman" w:cs="Times New Roman"/>
          <w:sz w:val="24"/>
          <w:szCs w:val="24"/>
        </w:rPr>
        <w:t xml:space="preserve">Na zaštitu i očuvanje gradiva koje je proglašeno kulturnim dobrom u pitanjima koja nisu uređena Zakonom primjenjuju se zakon i drugi propisi kojima se uređuju zaštita i očuvanje kulturnih dobara. </w:t>
      </w:r>
    </w:p>
    <w:p w:rsidR="00BA5CDF" w:rsidRPr="00B11A46" w:rsidRDefault="00BA5CDF" w:rsidP="00A94130">
      <w:pPr>
        <w:pStyle w:val="Odlomakpopisa"/>
        <w:numPr>
          <w:ilvl w:val="0"/>
          <w:numId w:val="4"/>
        </w:numPr>
        <w:jc w:val="both"/>
        <w:rPr>
          <w:rFonts w:ascii="Times New Roman" w:hAnsi="Times New Roman" w:cs="Times New Roman"/>
          <w:sz w:val="24"/>
          <w:szCs w:val="24"/>
        </w:rPr>
      </w:pPr>
      <w:r w:rsidRPr="00B11A46">
        <w:rPr>
          <w:rFonts w:ascii="Times New Roman" w:hAnsi="Times New Roman" w:cs="Times New Roman"/>
          <w:sz w:val="24"/>
          <w:szCs w:val="24"/>
        </w:rPr>
        <w:t>Na pitanja u vezi sa zaštitom tajnosti podataka, zaštitom osobnih podataka te prava na pristup informacijama u odnosu na javno dokumentarno i javno arhivsko gradiv</w:t>
      </w:r>
      <w:r w:rsidR="00374A66">
        <w:rPr>
          <w:rFonts w:ascii="Times New Roman" w:hAnsi="Times New Roman" w:cs="Times New Roman"/>
          <w:sz w:val="24"/>
          <w:szCs w:val="24"/>
        </w:rPr>
        <w:t xml:space="preserve">o, koja nisu uređena Zakonom, </w:t>
      </w:r>
      <w:r w:rsidRPr="00B11A46">
        <w:rPr>
          <w:rFonts w:ascii="Times New Roman" w:hAnsi="Times New Roman" w:cs="Times New Roman"/>
          <w:sz w:val="24"/>
          <w:szCs w:val="24"/>
        </w:rPr>
        <w:t xml:space="preserve">primjenjuju se zakoni i drugi propisi kojima se uređuju zaštita tajnosti podataka, zaštita osobnih podataka i pravo na pristup informacijama. </w:t>
      </w:r>
    </w:p>
    <w:p w:rsidR="00BA5CDF" w:rsidRPr="00A94130" w:rsidRDefault="00BA5CDF" w:rsidP="00A94130">
      <w:pPr>
        <w:jc w:val="center"/>
        <w:rPr>
          <w:rFonts w:ascii="Times New Roman" w:hAnsi="Times New Roman" w:cs="Times New Roman"/>
          <w:b/>
          <w:sz w:val="24"/>
          <w:szCs w:val="24"/>
        </w:rPr>
      </w:pPr>
      <w:r w:rsidRPr="00A94130">
        <w:rPr>
          <w:rFonts w:ascii="Times New Roman" w:hAnsi="Times New Roman" w:cs="Times New Roman"/>
          <w:b/>
          <w:sz w:val="24"/>
          <w:szCs w:val="24"/>
        </w:rPr>
        <w:t>Članak 5.</w:t>
      </w:r>
    </w:p>
    <w:p w:rsidR="00C52952" w:rsidRPr="00B11A46" w:rsidRDefault="00BA5CDF" w:rsidP="00A94130">
      <w:pPr>
        <w:pStyle w:val="Odlomakpopisa"/>
        <w:numPr>
          <w:ilvl w:val="0"/>
          <w:numId w:val="5"/>
        </w:numPr>
        <w:jc w:val="both"/>
        <w:rPr>
          <w:rFonts w:ascii="Times New Roman" w:hAnsi="Times New Roman" w:cs="Times New Roman"/>
          <w:sz w:val="24"/>
          <w:szCs w:val="24"/>
        </w:rPr>
      </w:pPr>
      <w:r w:rsidRPr="00B11A46">
        <w:rPr>
          <w:rFonts w:ascii="Times New Roman" w:hAnsi="Times New Roman" w:cs="Times New Roman"/>
          <w:sz w:val="24"/>
          <w:szCs w:val="24"/>
        </w:rPr>
        <w:t xml:space="preserve">Javno arhivsko i javno dokumentarno gradivo nastalo tijekom rada i poslovanja Škole predstavlja jednu cjelinu (arhivski fond) i u pravilu se ne može dijeliti. </w:t>
      </w:r>
    </w:p>
    <w:p w:rsidR="00C52952" w:rsidRPr="00B11A46" w:rsidRDefault="00BA5CDF" w:rsidP="00A94130">
      <w:pPr>
        <w:pStyle w:val="Odlomakpopisa"/>
        <w:numPr>
          <w:ilvl w:val="0"/>
          <w:numId w:val="5"/>
        </w:numPr>
        <w:jc w:val="both"/>
        <w:rPr>
          <w:rFonts w:ascii="Times New Roman" w:hAnsi="Times New Roman" w:cs="Times New Roman"/>
          <w:sz w:val="24"/>
          <w:szCs w:val="24"/>
        </w:rPr>
      </w:pPr>
      <w:r w:rsidRPr="00B11A46">
        <w:rPr>
          <w:rFonts w:ascii="Times New Roman" w:hAnsi="Times New Roman" w:cs="Times New Roman"/>
          <w:sz w:val="24"/>
          <w:szCs w:val="24"/>
        </w:rPr>
        <w:t xml:space="preserve">Javno dokumentarno gradivo može se dijeliti ili spajati zbog promjene unutarnjeg ustrojstva stvaratelja, prenošenja dijela ili svih njegovih poslova na drugog stvaratelja, kao i zbog preuzimanja dijela ili svih poslova drugog stvaratelja, a sve uz prethodno pribavljeno mišljenje nadležnog državnog arhiva. </w:t>
      </w:r>
    </w:p>
    <w:p w:rsidR="00374A66" w:rsidRDefault="00BA5CDF" w:rsidP="00A94130">
      <w:pPr>
        <w:pStyle w:val="Odlomakpopisa"/>
        <w:numPr>
          <w:ilvl w:val="0"/>
          <w:numId w:val="5"/>
        </w:numPr>
        <w:jc w:val="both"/>
        <w:rPr>
          <w:rFonts w:ascii="Times New Roman" w:hAnsi="Times New Roman" w:cs="Times New Roman"/>
          <w:sz w:val="24"/>
          <w:szCs w:val="24"/>
        </w:rPr>
      </w:pPr>
      <w:r w:rsidRPr="00374A66">
        <w:rPr>
          <w:rFonts w:ascii="Times New Roman" w:hAnsi="Times New Roman" w:cs="Times New Roman"/>
          <w:sz w:val="24"/>
          <w:szCs w:val="24"/>
        </w:rPr>
        <w:t xml:space="preserve">Škola ili osoba koja donosi odluku o podjeli ili spajanju dokumentarnoga gradiva </w:t>
      </w:r>
      <w:r w:rsidR="005A1241" w:rsidRPr="00374A66">
        <w:rPr>
          <w:rFonts w:ascii="Times New Roman" w:hAnsi="Times New Roman" w:cs="Times New Roman"/>
          <w:sz w:val="24"/>
          <w:szCs w:val="24"/>
        </w:rPr>
        <w:t xml:space="preserve">(ravnatelj) </w:t>
      </w:r>
      <w:r w:rsidRPr="00374A66">
        <w:rPr>
          <w:rFonts w:ascii="Times New Roman" w:hAnsi="Times New Roman" w:cs="Times New Roman"/>
          <w:sz w:val="24"/>
          <w:szCs w:val="24"/>
        </w:rPr>
        <w:t xml:space="preserve">dužna je utvrditi korisnika za svaki dio ovako podijeljenog ili spojenog </w:t>
      </w:r>
      <w:r w:rsidRPr="00374A66">
        <w:rPr>
          <w:rFonts w:ascii="Times New Roman" w:hAnsi="Times New Roman" w:cs="Times New Roman"/>
          <w:sz w:val="24"/>
          <w:szCs w:val="24"/>
        </w:rPr>
        <w:lastRenderedPageBreak/>
        <w:t>dokumentarnoga gradiva koji preuzima obveze zaštite i očuvanja dokumentarnog i arhivskoga gradiva koje su za stvaratelja gradiva propisane Zakonom</w:t>
      </w:r>
      <w:r w:rsidR="00374A66">
        <w:rPr>
          <w:rFonts w:ascii="Times New Roman" w:hAnsi="Times New Roman" w:cs="Times New Roman"/>
          <w:sz w:val="24"/>
          <w:szCs w:val="24"/>
        </w:rPr>
        <w:t>.</w:t>
      </w:r>
      <w:r w:rsidRPr="00374A66">
        <w:rPr>
          <w:rFonts w:ascii="Times New Roman" w:hAnsi="Times New Roman" w:cs="Times New Roman"/>
          <w:sz w:val="24"/>
          <w:szCs w:val="24"/>
        </w:rPr>
        <w:t xml:space="preserve"> </w:t>
      </w:r>
    </w:p>
    <w:p w:rsidR="00147A6E" w:rsidRPr="00374A66" w:rsidRDefault="00147A6E" w:rsidP="00A94130">
      <w:pPr>
        <w:pStyle w:val="Odlomakpopisa"/>
        <w:numPr>
          <w:ilvl w:val="0"/>
          <w:numId w:val="5"/>
        </w:numPr>
        <w:jc w:val="both"/>
        <w:rPr>
          <w:rFonts w:ascii="Times New Roman" w:hAnsi="Times New Roman" w:cs="Times New Roman"/>
          <w:sz w:val="24"/>
          <w:szCs w:val="24"/>
        </w:rPr>
      </w:pPr>
      <w:r w:rsidRPr="00374A66">
        <w:rPr>
          <w:rFonts w:ascii="Times New Roman" w:hAnsi="Times New Roman" w:cs="Times New Roman"/>
          <w:sz w:val="24"/>
          <w:szCs w:val="24"/>
        </w:rPr>
        <w:t xml:space="preserve">Škola kao </w:t>
      </w:r>
      <w:r w:rsidR="0099587C" w:rsidRPr="00374A66">
        <w:rPr>
          <w:rFonts w:ascii="Times New Roman" w:hAnsi="Times New Roman" w:cs="Times New Roman"/>
          <w:sz w:val="24"/>
          <w:szCs w:val="24"/>
        </w:rPr>
        <w:t xml:space="preserve">jedan od </w:t>
      </w:r>
      <w:r w:rsidRPr="00374A66">
        <w:rPr>
          <w:rFonts w:ascii="Times New Roman" w:hAnsi="Times New Roman" w:cs="Times New Roman"/>
          <w:sz w:val="24"/>
          <w:szCs w:val="24"/>
        </w:rPr>
        <w:t>pravni</w:t>
      </w:r>
      <w:r w:rsidR="0099587C" w:rsidRPr="00374A66">
        <w:rPr>
          <w:rFonts w:ascii="Times New Roman" w:hAnsi="Times New Roman" w:cs="Times New Roman"/>
          <w:sz w:val="24"/>
          <w:szCs w:val="24"/>
        </w:rPr>
        <w:t>h</w:t>
      </w:r>
      <w:r w:rsidRPr="00374A66">
        <w:rPr>
          <w:rFonts w:ascii="Times New Roman" w:hAnsi="Times New Roman" w:cs="Times New Roman"/>
          <w:sz w:val="24"/>
          <w:szCs w:val="24"/>
        </w:rPr>
        <w:t xml:space="preserve"> sljednik</w:t>
      </w:r>
      <w:r w:rsidR="0099587C" w:rsidRPr="00374A66">
        <w:rPr>
          <w:rFonts w:ascii="Times New Roman" w:hAnsi="Times New Roman" w:cs="Times New Roman"/>
          <w:sz w:val="24"/>
          <w:szCs w:val="24"/>
        </w:rPr>
        <w:t>a</w:t>
      </w:r>
      <w:r w:rsidRPr="00374A66">
        <w:rPr>
          <w:rFonts w:ascii="Times New Roman" w:hAnsi="Times New Roman" w:cs="Times New Roman"/>
          <w:sz w:val="24"/>
          <w:szCs w:val="24"/>
        </w:rPr>
        <w:t xml:space="preserve"> Centra za odgoj i usmjereno obrazovanje</w:t>
      </w:r>
      <w:r w:rsidR="002B3B8D" w:rsidRPr="00374A66">
        <w:rPr>
          <w:rFonts w:ascii="Times New Roman" w:hAnsi="Times New Roman" w:cs="Times New Roman"/>
          <w:sz w:val="24"/>
          <w:szCs w:val="24"/>
        </w:rPr>
        <w:t xml:space="preserve"> Šibenik i </w:t>
      </w:r>
      <w:r w:rsidRPr="00374A66">
        <w:rPr>
          <w:rFonts w:ascii="Times New Roman" w:hAnsi="Times New Roman" w:cs="Times New Roman"/>
          <w:sz w:val="24"/>
          <w:szCs w:val="24"/>
        </w:rPr>
        <w:t xml:space="preserve"> </w:t>
      </w:r>
      <w:r w:rsidR="00F3435D" w:rsidRPr="00374A66">
        <w:rPr>
          <w:rFonts w:ascii="Times New Roman" w:hAnsi="Times New Roman" w:cs="Times New Roman"/>
          <w:sz w:val="24"/>
          <w:szCs w:val="24"/>
        </w:rPr>
        <w:t>Metalurško-metalskog školskog centra Šibenik</w:t>
      </w:r>
      <w:r w:rsidRPr="00374A66">
        <w:rPr>
          <w:rFonts w:ascii="Times New Roman" w:hAnsi="Times New Roman" w:cs="Times New Roman"/>
          <w:sz w:val="24"/>
          <w:szCs w:val="24"/>
        </w:rPr>
        <w:t xml:space="preserve"> posjeduje gradivo (matične knjige i druge dokumente) koje čuva u svom arhivu u svrhu izdavanja duplikata i/ili provjere vjerodostojnosti diploma.  </w:t>
      </w:r>
    </w:p>
    <w:p w:rsidR="002F0585" w:rsidRDefault="002F0585" w:rsidP="00A94130">
      <w:pPr>
        <w:jc w:val="both"/>
        <w:rPr>
          <w:rFonts w:ascii="Times New Roman" w:hAnsi="Times New Roman" w:cs="Times New Roman"/>
          <w:sz w:val="24"/>
          <w:szCs w:val="24"/>
        </w:rPr>
      </w:pP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II. OBVEZE STVARATELJA I IMATELJA JAVNOG ARHIVSKOG I JAVNOG DOKUMENTARNOG GRADIVA </w:t>
      </w:r>
    </w:p>
    <w:p w:rsidR="00BA5CDF" w:rsidRPr="002B3B8D" w:rsidRDefault="00BA5CDF" w:rsidP="002B3B8D">
      <w:pPr>
        <w:jc w:val="center"/>
        <w:rPr>
          <w:rFonts w:ascii="Times New Roman" w:hAnsi="Times New Roman" w:cs="Times New Roman"/>
          <w:b/>
          <w:sz w:val="24"/>
          <w:szCs w:val="24"/>
        </w:rPr>
      </w:pPr>
      <w:r w:rsidRPr="002B3B8D">
        <w:rPr>
          <w:rFonts w:ascii="Times New Roman" w:hAnsi="Times New Roman" w:cs="Times New Roman"/>
          <w:b/>
          <w:sz w:val="24"/>
          <w:szCs w:val="24"/>
        </w:rPr>
        <w:t>Članak 6.</w:t>
      </w:r>
    </w:p>
    <w:p w:rsidR="005A1241" w:rsidRPr="00B11A46" w:rsidRDefault="00BA5CDF" w:rsidP="00A94130">
      <w:pPr>
        <w:pStyle w:val="Odlomakpopisa"/>
        <w:numPr>
          <w:ilvl w:val="0"/>
          <w:numId w:val="6"/>
        </w:numPr>
        <w:jc w:val="both"/>
        <w:rPr>
          <w:rFonts w:ascii="Times New Roman" w:hAnsi="Times New Roman" w:cs="Times New Roman"/>
          <w:sz w:val="24"/>
          <w:szCs w:val="24"/>
        </w:rPr>
      </w:pPr>
      <w:r w:rsidRPr="00B11A46">
        <w:rPr>
          <w:rFonts w:ascii="Times New Roman" w:hAnsi="Times New Roman" w:cs="Times New Roman"/>
          <w:sz w:val="24"/>
          <w:szCs w:val="24"/>
        </w:rPr>
        <w:t xml:space="preserve">Stručni nadzor nad upravljanjem javnim dokumentarnim i javnim arhivskim gradivom </w:t>
      </w:r>
      <w:r w:rsidR="005A1241" w:rsidRPr="00B11A46">
        <w:rPr>
          <w:rFonts w:ascii="Times New Roman" w:hAnsi="Times New Roman" w:cs="Times New Roman"/>
          <w:sz w:val="24"/>
          <w:szCs w:val="24"/>
        </w:rPr>
        <w:t xml:space="preserve">Škole </w:t>
      </w:r>
      <w:r w:rsidR="00631BA4">
        <w:rPr>
          <w:rFonts w:ascii="Times New Roman" w:hAnsi="Times New Roman" w:cs="Times New Roman"/>
          <w:sz w:val="24"/>
          <w:szCs w:val="24"/>
        </w:rPr>
        <w:t xml:space="preserve">obavlja nadležni državni arhiv (DAŠI). </w:t>
      </w:r>
      <w:r w:rsidRPr="00B11A46">
        <w:rPr>
          <w:rFonts w:ascii="Times New Roman" w:hAnsi="Times New Roman" w:cs="Times New Roman"/>
          <w:sz w:val="24"/>
          <w:szCs w:val="24"/>
        </w:rPr>
        <w:t xml:space="preserve"> </w:t>
      </w:r>
    </w:p>
    <w:p w:rsidR="005A1241" w:rsidRPr="00B11A46" w:rsidRDefault="00BA5CDF" w:rsidP="00A94130">
      <w:pPr>
        <w:pStyle w:val="Odlomakpopisa"/>
        <w:numPr>
          <w:ilvl w:val="0"/>
          <w:numId w:val="6"/>
        </w:numPr>
        <w:jc w:val="both"/>
        <w:rPr>
          <w:rFonts w:ascii="Times New Roman" w:hAnsi="Times New Roman" w:cs="Times New Roman"/>
          <w:sz w:val="24"/>
          <w:szCs w:val="24"/>
        </w:rPr>
      </w:pPr>
      <w:r w:rsidRPr="00B11A46">
        <w:rPr>
          <w:rFonts w:ascii="Times New Roman" w:hAnsi="Times New Roman" w:cs="Times New Roman"/>
          <w:sz w:val="24"/>
          <w:szCs w:val="24"/>
        </w:rPr>
        <w:t>Škola</w:t>
      </w:r>
      <w:r w:rsidR="005A1241" w:rsidRPr="00B11A46">
        <w:rPr>
          <w:rFonts w:ascii="Times New Roman" w:hAnsi="Times New Roman" w:cs="Times New Roman"/>
          <w:sz w:val="24"/>
          <w:szCs w:val="24"/>
        </w:rPr>
        <w:t xml:space="preserve"> je </w:t>
      </w:r>
      <w:r w:rsidRPr="00B11A46">
        <w:rPr>
          <w:rFonts w:ascii="Times New Roman" w:hAnsi="Times New Roman" w:cs="Times New Roman"/>
          <w:sz w:val="24"/>
          <w:szCs w:val="24"/>
        </w:rPr>
        <w:t>dužn</w:t>
      </w:r>
      <w:r w:rsidR="005A1241" w:rsidRPr="00B11A46">
        <w:rPr>
          <w:rFonts w:ascii="Times New Roman" w:hAnsi="Times New Roman" w:cs="Times New Roman"/>
          <w:sz w:val="24"/>
          <w:szCs w:val="24"/>
        </w:rPr>
        <w:t>a</w:t>
      </w:r>
      <w:r w:rsidRPr="00B11A46">
        <w:rPr>
          <w:rFonts w:ascii="Times New Roman" w:hAnsi="Times New Roman" w:cs="Times New Roman"/>
          <w:sz w:val="24"/>
          <w:szCs w:val="24"/>
        </w:rPr>
        <w:t xml:space="preserve"> nadležnom državnom arhivu omogućiti obavljanje stručnog nadzora nad upravljanjem javnim dokumentarnim i javnim arhivskim gradivom. </w:t>
      </w:r>
    </w:p>
    <w:p w:rsidR="005A1241" w:rsidRPr="00B11A46" w:rsidRDefault="00BA5CDF" w:rsidP="00A94130">
      <w:pPr>
        <w:pStyle w:val="Odlomakpopisa"/>
        <w:numPr>
          <w:ilvl w:val="0"/>
          <w:numId w:val="6"/>
        </w:numPr>
        <w:jc w:val="both"/>
        <w:rPr>
          <w:rFonts w:ascii="Times New Roman" w:hAnsi="Times New Roman" w:cs="Times New Roman"/>
          <w:sz w:val="24"/>
          <w:szCs w:val="24"/>
        </w:rPr>
      </w:pPr>
      <w:r w:rsidRPr="00B11A46">
        <w:rPr>
          <w:rFonts w:ascii="Times New Roman" w:hAnsi="Times New Roman" w:cs="Times New Roman"/>
          <w:sz w:val="24"/>
          <w:szCs w:val="24"/>
        </w:rPr>
        <w:t xml:space="preserve">Nadležni državni arhiv koji obavlja stručni nadzor utvrđuje udovoljava li način upravljanja gradivom odredbama Zakona i stručnim normama te daje preporuke za unaprjeđenje sustava upravljanja gradivom odnosno za uklanjanje nedostataka u određenom roku. </w:t>
      </w:r>
    </w:p>
    <w:p w:rsidR="001904DC" w:rsidRDefault="00BA5CDF" w:rsidP="00A94130">
      <w:pPr>
        <w:pStyle w:val="Odlomakpopisa"/>
        <w:numPr>
          <w:ilvl w:val="0"/>
          <w:numId w:val="6"/>
        </w:numPr>
        <w:jc w:val="both"/>
        <w:rPr>
          <w:rFonts w:ascii="Times New Roman" w:hAnsi="Times New Roman" w:cs="Times New Roman"/>
          <w:sz w:val="24"/>
          <w:szCs w:val="24"/>
        </w:rPr>
      </w:pPr>
      <w:r w:rsidRPr="00B11A46">
        <w:rPr>
          <w:rFonts w:ascii="Times New Roman" w:hAnsi="Times New Roman" w:cs="Times New Roman"/>
          <w:sz w:val="24"/>
          <w:szCs w:val="24"/>
        </w:rPr>
        <w:t xml:space="preserve">Nadležni državni arhiv izdat će rješenje o otklanjanju nedostataka: </w:t>
      </w:r>
    </w:p>
    <w:p w:rsidR="001904DC" w:rsidRDefault="00BA5CDF" w:rsidP="00A94130">
      <w:pPr>
        <w:pStyle w:val="Odlomakpopisa"/>
        <w:jc w:val="both"/>
        <w:rPr>
          <w:rFonts w:ascii="Times New Roman" w:hAnsi="Times New Roman" w:cs="Times New Roman"/>
          <w:sz w:val="24"/>
          <w:szCs w:val="24"/>
        </w:rPr>
      </w:pPr>
      <w:r w:rsidRPr="00B11A46">
        <w:rPr>
          <w:rFonts w:ascii="Times New Roman" w:hAnsi="Times New Roman" w:cs="Times New Roman"/>
          <w:sz w:val="24"/>
          <w:szCs w:val="24"/>
        </w:rPr>
        <w:t xml:space="preserve">- ako uočeni nedostaci nisu otklonjeni u određenom roku </w:t>
      </w:r>
      <w:r w:rsidR="002B3B8D">
        <w:rPr>
          <w:rFonts w:ascii="Times New Roman" w:hAnsi="Times New Roman" w:cs="Times New Roman"/>
          <w:sz w:val="24"/>
          <w:szCs w:val="24"/>
        </w:rPr>
        <w:t xml:space="preserve"> te</w:t>
      </w:r>
    </w:p>
    <w:p w:rsidR="001904DC" w:rsidRDefault="00BA5CDF" w:rsidP="00A94130">
      <w:pPr>
        <w:pStyle w:val="Odlomakpopisa"/>
        <w:jc w:val="both"/>
        <w:rPr>
          <w:rFonts w:ascii="Times New Roman" w:hAnsi="Times New Roman" w:cs="Times New Roman"/>
          <w:sz w:val="24"/>
          <w:szCs w:val="24"/>
        </w:rPr>
      </w:pPr>
      <w:r w:rsidRPr="00B11A46">
        <w:rPr>
          <w:rFonts w:ascii="Times New Roman" w:hAnsi="Times New Roman" w:cs="Times New Roman"/>
          <w:sz w:val="24"/>
          <w:szCs w:val="24"/>
        </w:rPr>
        <w:t xml:space="preserve">- ako je gradivo izloženo opasnosti od oštećenja, gubitka ili nestanka. </w:t>
      </w:r>
    </w:p>
    <w:p w:rsidR="005A1241" w:rsidRPr="00B11A46" w:rsidRDefault="00BA5CDF" w:rsidP="00A94130">
      <w:pPr>
        <w:pStyle w:val="Odlomakpopisa"/>
        <w:numPr>
          <w:ilvl w:val="0"/>
          <w:numId w:val="6"/>
        </w:numPr>
        <w:jc w:val="both"/>
        <w:rPr>
          <w:rFonts w:ascii="Times New Roman" w:hAnsi="Times New Roman" w:cs="Times New Roman"/>
          <w:sz w:val="24"/>
          <w:szCs w:val="24"/>
        </w:rPr>
      </w:pPr>
      <w:r w:rsidRPr="00B11A46">
        <w:rPr>
          <w:rFonts w:ascii="Times New Roman" w:hAnsi="Times New Roman" w:cs="Times New Roman"/>
          <w:sz w:val="24"/>
          <w:szCs w:val="24"/>
        </w:rPr>
        <w:t xml:space="preserve">Ako Škola ne provede mjere zaštite gradiva u roku određenom rješenjem iz stavka 4. ovoga članka, provest će ih nadležni državni arhiv na trošak tijela javne vlasti. </w:t>
      </w:r>
    </w:p>
    <w:p w:rsidR="00BA5CDF" w:rsidRPr="00B11A46" w:rsidRDefault="00BA5CDF" w:rsidP="00A94130">
      <w:pPr>
        <w:pStyle w:val="Odlomakpopisa"/>
        <w:numPr>
          <w:ilvl w:val="0"/>
          <w:numId w:val="6"/>
        </w:numPr>
        <w:jc w:val="both"/>
        <w:rPr>
          <w:rFonts w:ascii="Times New Roman" w:hAnsi="Times New Roman" w:cs="Times New Roman"/>
          <w:sz w:val="24"/>
          <w:szCs w:val="24"/>
        </w:rPr>
      </w:pPr>
      <w:r w:rsidRPr="00B11A46">
        <w:rPr>
          <w:rFonts w:ascii="Times New Roman" w:hAnsi="Times New Roman" w:cs="Times New Roman"/>
          <w:sz w:val="24"/>
          <w:szCs w:val="24"/>
        </w:rPr>
        <w:t xml:space="preserve">Protiv rješenja iz stavka 4. ovoga članka može se izjaviti žalba ministarstvu nadležnom za poslove kulture. Žalba ne odgađa izvršenje rješenja. </w:t>
      </w:r>
    </w:p>
    <w:p w:rsidR="00BA5CDF" w:rsidRPr="002B3B8D" w:rsidRDefault="002F0585" w:rsidP="002B3B8D">
      <w:pPr>
        <w:jc w:val="center"/>
        <w:rPr>
          <w:rFonts w:ascii="Times New Roman" w:hAnsi="Times New Roman" w:cs="Times New Roman"/>
          <w:b/>
          <w:sz w:val="24"/>
          <w:szCs w:val="24"/>
        </w:rPr>
      </w:pPr>
      <w:r w:rsidRPr="002B3B8D">
        <w:rPr>
          <w:rFonts w:ascii="Times New Roman" w:hAnsi="Times New Roman" w:cs="Times New Roman"/>
          <w:b/>
          <w:sz w:val="24"/>
          <w:szCs w:val="24"/>
        </w:rPr>
        <w:t xml:space="preserve">Članak </w:t>
      </w:r>
      <w:r w:rsidR="00BA5CDF" w:rsidRPr="002B3B8D">
        <w:rPr>
          <w:rFonts w:ascii="Times New Roman" w:hAnsi="Times New Roman" w:cs="Times New Roman"/>
          <w:b/>
          <w:sz w:val="24"/>
          <w:szCs w:val="24"/>
        </w:rPr>
        <w:t>7.</w:t>
      </w:r>
    </w:p>
    <w:p w:rsidR="005A1241" w:rsidRPr="00D611F0" w:rsidRDefault="00DB655C" w:rsidP="00A94130">
      <w:pPr>
        <w:jc w:val="both"/>
        <w:rPr>
          <w:rFonts w:ascii="Times New Roman" w:hAnsi="Times New Roman" w:cs="Times New Roman"/>
          <w:sz w:val="24"/>
          <w:szCs w:val="24"/>
        </w:rPr>
      </w:pPr>
      <w:r>
        <w:rPr>
          <w:rFonts w:ascii="Times New Roman" w:hAnsi="Times New Roman" w:cs="Times New Roman"/>
          <w:sz w:val="24"/>
          <w:szCs w:val="24"/>
        </w:rPr>
        <w:t xml:space="preserve">(1) </w:t>
      </w:r>
      <w:r w:rsidR="00BA5CDF" w:rsidRPr="00D611F0">
        <w:rPr>
          <w:rFonts w:ascii="Times New Roman" w:hAnsi="Times New Roman" w:cs="Times New Roman"/>
          <w:sz w:val="24"/>
          <w:szCs w:val="24"/>
        </w:rPr>
        <w:t>Škola kao stvaratelj i imatelj javnoga arhivskog i j</w:t>
      </w:r>
      <w:r w:rsidR="00050A66" w:rsidRPr="00D611F0">
        <w:rPr>
          <w:rFonts w:ascii="Times New Roman" w:hAnsi="Times New Roman" w:cs="Times New Roman"/>
          <w:sz w:val="24"/>
          <w:szCs w:val="24"/>
        </w:rPr>
        <w:t>avnog dokumentarnog gradiva duž</w:t>
      </w:r>
      <w:r w:rsidR="00BA5CDF" w:rsidRPr="00D611F0">
        <w:rPr>
          <w:rFonts w:ascii="Times New Roman" w:hAnsi="Times New Roman" w:cs="Times New Roman"/>
          <w:sz w:val="24"/>
          <w:szCs w:val="24"/>
        </w:rPr>
        <w:t>n</w:t>
      </w:r>
      <w:r w:rsidR="00050A66" w:rsidRPr="00D611F0">
        <w:rPr>
          <w:rFonts w:ascii="Times New Roman" w:hAnsi="Times New Roman" w:cs="Times New Roman"/>
          <w:sz w:val="24"/>
          <w:szCs w:val="24"/>
        </w:rPr>
        <w:t>a</w:t>
      </w:r>
      <w:r w:rsidR="00BA5CDF" w:rsidRPr="00D611F0">
        <w:rPr>
          <w:rFonts w:ascii="Times New Roman" w:hAnsi="Times New Roman" w:cs="Times New Roman"/>
          <w:sz w:val="24"/>
          <w:szCs w:val="24"/>
        </w:rPr>
        <w:t xml:space="preserve"> je: </w:t>
      </w:r>
    </w:p>
    <w:p w:rsidR="005A1241"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osigurati da javno dokumentarno gradivo koje posjeduje bude primjereno zaštićeno, sređeno i opisano te dostupno ovlaštenim osobama u uređenom dokumentacijskom sustavu u skladu s odredbama Zakona</w:t>
      </w:r>
      <w:r w:rsidR="00B962D9">
        <w:rPr>
          <w:rFonts w:ascii="Times New Roman" w:hAnsi="Times New Roman" w:cs="Times New Roman"/>
          <w:sz w:val="24"/>
          <w:szCs w:val="24"/>
        </w:rPr>
        <w:t>,</w:t>
      </w:r>
      <w:r w:rsidRPr="00D611F0">
        <w:rPr>
          <w:rFonts w:ascii="Times New Roman" w:hAnsi="Times New Roman" w:cs="Times New Roman"/>
          <w:sz w:val="24"/>
          <w:szCs w:val="24"/>
        </w:rPr>
        <w:t xml:space="preserve"> </w:t>
      </w:r>
    </w:p>
    <w:p w:rsidR="005A1241"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osigurati prostore za odlaganje i čuvanje javnog dokumentarnoga gradiva</w:t>
      </w:r>
      <w:r w:rsidR="00B962D9">
        <w:rPr>
          <w:rFonts w:ascii="Times New Roman" w:hAnsi="Times New Roman" w:cs="Times New Roman"/>
          <w:sz w:val="24"/>
          <w:szCs w:val="24"/>
        </w:rPr>
        <w:t>,</w:t>
      </w:r>
      <w:r w:rsidRPr="00D611F0">
        <w:rPr>
          <w:rFonts w:ascii="Times New Roman" w:hAnsi="Times New Roman" w:cs="Times New Roman"/>
          <w:sz w:val="24"/>
          <w:szCs w:val="24"/>
        </w:rPr>
        <w:t xml:space="preserve"> </w:t>
      </w:r>
    </w:p>
    <w:p w:rsidR="005A1241"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utvrditi pravila i postupke nastajanja izvornog javnog dokumentarnoga gradiva u digitalnom obliku</w:t>
      </w:r>
      <w:r w:rsidR="00B962D9">
        <w:rPr>
          <w:rFonts w:ascii="Times New Roman" w:hAnsi="Times New Roman" w:cs="Times New Roman"/>
          <w:sz w:val="24"/>
          <w:szCs w:val="24"/>
        </w:rPr>
        <w:t>,</w:t>
      </w:r>
    </w:p>
    <w:p w:rsidR="005A1241"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osigurati pretvorbu arhivskoga gradiva koje je u fizičkom ili analognom obliku u digitalni oblik</w:t>
      </w:r>
      <w:r w:rsidR="00B962D9">
        <w:rPr>
          <w:rFonts w:ascii="Times New Roman" w:hAnsi="Times New Roman" w:cs="Times New Roman"/>
          <w:sz w:val="24"/>
          <w:szCs w:val="24"/>
        </w:rPr>
        <w:t xml:space="preserve"> i</w:t>
      </w:r>
    </w:p>
    <w:p w:rsidR="005A1241"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 obavještavati nadležni arhiv o svim važnijim promjenama u vezi s gradivom i omogućiti mu uvid u stanje gradiva. </w:t>
      </w:r>
    </w:p>
    <w:p w:rsidR="00177D66" w:rsidRPr="00D611F0" w:rsidRDefault="00DB655C" w:rsidP="00A941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A5CDF" w:rsidRPr="00D611F0">
        <w:rPr>
          <w:rFonts w:ascii="Times New Roman" w:hAnsi="Times New Roman" w:cs="Times New Roman"/>
          <w:sz w:val="24"/>
          <w:szCs w:val="24"/>
        </w:rPr>
        <w:t xml:space="preserve">Škola </w:t>
      </w:r>
      <w:r w:rsidR="00B962D9">
        <w:rPr>
          <w:rFonts w:ascii="Times New Roman" w:hAnsi="Times New Roman" w:cs="Times New Roman"/>
          <w:sz w:val="24"/>
          <w:szCs w:val="24"/>
        </w:rPr>
        <w:t>je dužna</w:t>
      </w:r>
      <w:r w:rsidR="00BA5CDF" w:rsidRPr="00D611F0">
        <w:rPr>
          <w:rFonts w:ascii="Times New Roman" w:hAnsi="Times New Roman" w:cs="Times New Roman"/>
          <w:sz w:val="24"/>
          <w:szCs w:val="24"/>
        </w:rPr>
        <w:t xml:space="preserve"> izvijestiti nadležni državni arhiv o svakoj svojoj promjeni statusa i ustrojstva radi davanja mišljenja o postupanju s gradivom. </w:t>
      </w:r>
    </w:p>
    <w:p w:rsidR="000F0D78" w:rsidRPr="002B3B8D" w:rsidRDefault="00BA5CDF" w:rsidP="002B3B8D">
      <w:pPr>
        <w:jc w:val="center"/>
        <w:rPr>
          <w:rFonts w:ascii="Times New Roman" w:hAnsi="Times New Roman" w:cs="Times New Roman"/>
          <w:b/>
          <w:sz w:val="24"/>
          <w:szCs w:val="24"/>
        </w:rPr>
      </w:pPr>
      <w:r w:rsidRPr="002B3B8D">
        <w:rPr>
          <w:rFonts w:ascii="Times New Roman" w:hAnsi="Times New Roman" w:cs="Times New Roman"/>
          <w:b/>
          <w:sz w:val="24"/>
          <w:szCs w:val="24"/>
        </w:rPr>
        <w:t>Članak 8.</w:t>
      </w:r>
    </w:p>
    <w:p w:rsidR="00177D66" w:rsidRPr="00B962D9" w:rsidRDefault="00B962D9" w:rsidP="00B962D9">
      <w:pPr>
        <w:ind w:left="405"/>
        <w:jc w:val="both"/>
        <w:rPr>
          <w:rFonts w:ascii="Times New Roman" w:hAnsi="Times New Roman" w:cs="Times New Roman"/>
          <w:sz w:val="24"/>
          <w:szCs w:val="24"/>
        </w:rPr>
      </w:pPr>
      <w:r w:rsidRPr="00B962D9">
        <w:rPr>
          <w:rFonts w:ascii="Times New Roman" w:hAnsi="Times New Roman" w:cs="Times New Roman"/>
          <w:sz w:val="24"/>
          <w:szCs w:val="24"/>
        </w:rPr>
        <w:t xml:space="preserve">(1) </w:t>
      </w:r>
      <w:r w:rsidR="00BA5CDF" w:rsidRPr="00B962D9">
        <w:rPr>
          <w:rFonts w:ascii="Times New Roman" w:hAnsi="Times New Roman" w:cs="Times New Roman"/>
          <w:sz w:val="24"/>
          <w:szCs w:val="24"/>
        </w:rPr>
        <w:t xml:space="preserve">Dokumentarno gradivo može se radi zaštite, dostupnosti i u druge svrhe pretvoriti u </w:t>
      </w:r>
      <w:r>
        <w:rPr>
          <w:rFonts w:ascii="Times New Roman" w:hAnsi="Times New Roman" w:cs="Times New Roman"/>
          <w:sz w:val="24"/>
          <w:szCs w:val="24"/>
        </w:rPr>
        <w:t xml:space="preserve">        </w:t>
      </w:r>
      <w:r w:rsidR="00BA5CDF" w:rsidRPr="00B962D9">
        <w:rPr>
          <w:rFonts w:ascii="Times New Roman" w:hAnsi="Times New Roman" w:cs="Times New Roman"/>
          <w:sz w:val="24"/>
          <w:szCs w:val="24"/>
        </w:rPr>
        <w:t xml:space="preserve">digitalni oblik. </w:t>
      </w:r>
    </w:p>
    <w:p w:rsidR="000F0D78" w:rsidRPr="006B4EC5" w:rsidRDefault="00BA5CDF" w:rsidP="00A94130">
      <w:pPr>
        <w:pStyle w:val="Odlomakpopisa"/>
        <w:numPr>
          <w:ilvl w:val="0"/>
          <w:numId w:val="7"/>
        </w:numPr>
        <w:jc w:val="both"/>
        <w:rPr>
          <w:rFonts w:ascii="Times New Roman" w:hAnsi="Times New Roman" w:cs="Times New Roman"/>
          <w:sz w:val="24"/>
          <w:szCs w:val="24"/>
        </w:rPr>
      </w:pPr>
      <w:r w:rsidRPr="006B4EC5">
        <w:rPr>
          <w:rFonts w:ascii="Times New Roman" w:hAnsi="Times New Roman" w:cs="Times New Roman"/>
          <w:sz w:val="24"/>
          <w:szCs w:val="24"/>
        </w:rPr>
        <w:t>Pretvorba gradiva mora biti obavljena u obliku koji pruža jamstvo glede pouzdanosti i uporabivosti gradiva sukladno Zakonu</w:t>
      </w:r>
      <w:r w:rsidRPr="00C04A82">
        <w:rPr>
          <w:rFonts w:ascii="Times New Roman" w:hAnsi="Times New Roman" w:cs="Times New Roman"/>
          <w:sz w:val="24"/>
          <w:szCs w:val="24"/>
        </w:rPr>
        <w:t xml:space="preserve"> </w:t>
      </w:r>
      <w:r w:rsidRPr="006B4EC5">
        <w:rPr>
          <w:rFonts w:ascii="Times New Roman" w:hAnsi="Times New Roman" w:cs="Times New Roman"/>
          <w:sz w:val="24"/>
          <w:szCs w:val="24"/>
        </w:rPr>
        <w:t>na način:</w:t>
      </w:r>
    </w:p>
    <w:p w:rsidR="000F0D78"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da su sačuvana sva bitna svojstva, sastavnice, učinci i uporabivost izvornoga gradiva (očuvanje cjelovitosti gradiva)</w:t>
      </w:r>
      <w:r w:rsidR="00B962D9">
        <w:rPr>
          <w:rFonts w:ascii="Times New Roman" w:hAnsi="Times New Roman" w:cs="Times New Roman"/>
          <w:sz w:val="24"/>
          <w:szCs w:val="24"/>
        </w:rPr>
        <w:t>,</w:t>
      </w:r>
      <w:r w:rsidRPr="00D611F0">
        <w:rPr>
          <w:rFonts w:ascii="Times New Roman" w:hAnsi="Times New Roman" w:cs="Times New Roman"/>
          <w:sz w:val="24"/>
          <w:szCs w:val="24"/>
        </w:rPr>
        <w:t xml:space="preserve"> </w:t>
      </w:r>
    </w:p>
    <w:p w:rsidR="00BF68A7"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da</w:t>
      </w:r>
      <w:r w:rsidR="00BF68A7">
        <w:rPr>
          <w:rFonts w:ascii="Times New Roman" w:hAnsi="Times New Roman" w:cs="Times New Roman"/>
          <w:sz w:val="24"/>
          <w:szCs w:val="24"/>
        </w:rPr>
        <w:t xml:space="preserve"> </w:t>
      </w:r>
      <w:r w:rsidRPr="00D611F0">
        <w:rPr>
          <w:rFonts w:ascii="Times New Roman" w:hAnsi="Times New Roman" w:cs="Times New Roman"/>
          <w:sz w:val="24"/>
          <w:szCs w:val="24"/>
        </w:rPr>
        <w:t>je pretvorba gradiva izvršena na način koji pruža razumno jamstvo da nije obavljeno neovlašteno i nedokumentirano dodavanje, mijenjanje ili uklanjanje svojstava gradiva odnosno pojedinih podataka</w:t>
      </w:r>
      <w:r w:rsidR="00B962D9">
        <w:rPr>
          <w:rFonts w:ascii="Times New Roman" w:hAnsi="Times New Roman" w:cs="Times New Roman"/>
          <w:sz w:val="24"/>
          <w:szCs w:val="24"/>
        </w:rPr>
        <w:t>,</w:t>
      </w:r>
      <w:r w:rsidRPr="00D611F0">
        <w:rPr>
          <w:rFonts w:ascii="Times New Roman" w:hAnsi="Times New Roman" w:cs="Times New Roman"/>
          <w:sz w:val="24"/>
          <w:szCs w:val="24"/>
        </w:rPr>
        <w:t xml:space="preserve"> </w:t>
      </w:r>
    </w:p>
    <w:p w:rsidR="00177D66" w:rsidRPr="00D611F0" w:rsidRDefault="00BF68A7" w:rsidP="00A94130">
      <w:pPr>
        <w:jc w:val="both"/>
        <w:rPr>
          <w:rFonts w:ascii="Times New Roman" w:hAnsi="Times New Roman" w:cs="Times New Roman"/>
          <w:sz w:val="24"/>
          <w:szCs w:val="24"/>
        </w:rPr>
      </w:pPr>
      <w:r>
        <w:rPr>
          <w:rFonts w:ascii="Times New Roman" w:hAnsi="Times New Roman" w:cs="Times New Roman"/>
          <w:sz w:val="24"/>
          <w:szCs w:val="24"/>
        </w:rPr>
        <w:t xml:space="preserve">- </w:t>
      </w:r>
      <w:r w:rsidR="00BA5CDF" w:rsidRPr="00D611F0">
        <w:rPr>
          <w:rFonts w:ascii="Times New Roman" w:hAnsi="Times New Roman" w:cs="Times New Roman"/>
          <w:sz w:val="24"/>
          <w:szCs w:val="24"/>
        </w:rPr>
        <w:t xml:space="preserve"> da je postupak pretvorbe obavljen u skladu s utvrđenim pravilima i da je primjereno dokumentiran u svrhu osiguranja i provjere </w:t>
      </w:r>
      <w:r w:rsidR="00B962D9">
        <w:rPr>
          <w:rFonts w:ascii="Times New Roman" w:hAnsi="Times New Roman" w:cs="Times New Roman"/>
          <w:sz w:val="24"/>
          <w:szCs w:val="24"/>
        </w:rPr>
        <w:t>ispravnosti i kakvoće pretvorbe,</w:t>
      </w:r>
    </w:p>
    <w:p w:rsidR="00177D66"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da</w:t>
      </w:r>
      <w:r w:rsidR="00BF68A7">
        <w:rPr>
          <w:rFonts w:ascii="Times New Roman" w:hAnsi="Times New Roman" w:cs="Times New Roman"/>
          <w:sz w:val="24"/>
          <w:szCs w:val="24"/>
        </w:rPr>
        <w:t xml:space="preserve"> </w:t>
      </w:r>
      <w:r w:rsidRPr="00D611F0">
        <w:rPr>
          <w:rFonts w:ascii="Times New Roman" w:hAnsi="Times New Roman" w:cs="Times New Roman"/>
          <w:sz w:val="24"/>
          <w:szCs w:val="24"/>
        </w:rPr>
        <w:t>je pretvorba gradiva, koje je predmetom zaštite autorskog prava, izvršena uz poštivanje propisa kojima se uređuje autorsko pravo</w:t>
      </w:r>
      <w:r w:rsidR="00B962D9">
        <w:rPr>
          <w:rFonts w:ascii="Times New Roman" w:hAnsi="Times New Roman" w:cs="Times New Roman"/>
          <w:sz w:val="24"/>
          <w:szCs w:val="24"/>
        </w:rPr>
        <w:t xml:space="preserve"> i</w:t>
      </w:r>
      <w:r w:rsidRPr="00D611F0">
        <w:rPr>
          <w:rFonts w:ascii="Times New Roman" w:hAnsi="Times New Roman" w:cs="Times New Roman"/>
          <w:sz w:val="24"/>
          <w:szCs w:val="24"/>
        </w:rPr>
        <w:t xml:space="preserve"> </w:t>
      </w:r>
    </w:p>
    <w:p w:rsidR="00177D66"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da</w:t>
      </w:r>
      <w:r w:rsidR="00BF68A7">
        <w:rPr>
          <w:rFonts w:ascii="Times New Roman" w:hAnsi="Times New Roman" w:cs="Times New Roman"/>
          <w:sz w:val="24"/>
          <w:szCs w:val="24"/>
        </w:rPr>
        <w:t xml:space="preserve"> </w:t>
      </w:r>
      <w:r w:rsidRPr="00D611F0">
        <w:rPr>
          <w:rFonts w:ascii="Times New Roman" w:hAnsi="Times New Roman" w:cs="Times New Roman"/>
          <w:sz w:val="24"/>
          <w:szCs w:val="24"/>
        </w:rPr>
        <w:t xml:space="preserve">je postupak pretvorbe obavljen u skladu s drugim propisima kojima se uređuju uvjeti i postupci pretvorbe određenih vrsta dokumentarnoga gradiva. </w:t>
      </w:r>
    </w:p>
    <w:p w:rsidR="00BA5CDF" w:rsidRPr="00D611F0" w:rsidRDefault="006B4EC5" w:rsidP="00A94130">
      <w:pPr>
        <w:jc w:val="both"/>
        <w:rPr>
          <w:rFonts w:ascii="Times New Roman" w:hAnsi="Times New Roman" w:cs="Times New Roman"/>
          <w:sz w:val="24"/>
          <w:szCs w:val="24"/>
        </w:rPr>
      </w:pPr>
      <w:r>
        <w:rPr>
          <w:rFonts w:ascii="Times New Roman" w:hAnsi="Times New Roman" w:cs="Times New Roman"/>
          <w:sz w:val="24"/>
          <w:szCs w:val="24"/>
        </w:rPr>
        <w:t xml:space="preserve">(3)  </w:t>
      </w:r>
      <w:r w:rsidR="00BA5CDF" w:rsidRPr="00D611F0">
        <w:rPr>
          <w:rFonts w:ascii="Times New Roman" w:hAnsi="Times New Roman" w:cs="Times New Roman"/>
          <w:sz w:val="24"/>
          <w:szCs w:val="24"/>
        </w:rPr>
        <w:t>Dokumentarno je gradivo u obliku u koji je pretvoreno istovrijedno izvornome gradivu ako je pretvorba u drugi oblik obavljen</w:t>
      </w:r>
      <w:r w:rsidR="002F0585">
        <w:rPr>
          <w:rFonts w:ascii="Times New Roman" w:hAnsi="Times New Roman" w:cs="Times New Roman"/>
          <w:sz w:val="24"/>
          <w:szCs w:val="24"/>
        </w:rPr>
        <w:t>a u skladu s odredbama stavka 2</w:t>
      </w:r>
      <w:r w:rsidR="00BA5CDF" w:rsidRPr="00D611F0">
        <w:rPr>
          <w:rFonts w:ascii="Times New Roman" w:hAnsi="Times New Roman" w:cs="Times New Roman"/>
          <w:sz w:val="24"/>
          <w:szCs w:val="24"/>
        </w:rPr>
        <w:t xml:space="preserve">. ovoga članka. </w:t>
      </w:r>
    </w:p>
    <w:p w:rsidR="00BA5CDF" w:rsidRPr="00B962D9" w:rsidRDefault="00BA5CDF" w:rsidP="00B962D9">
      <w:pPr>
        <w:jc w:val="center"/>
        <w:rPr>
          <w:rFonts w:ascii="Times New Roman" w:hAnsi="Times New Roman" w:cs="Times New Roman"/>
          <w:b/>
          <w:sz w:val="24"/>
          <w:szCs w:val="24"/>
        </w:rPr>
      </w:pPr>
      <w:r w:rsidRPr="00B962D9">
        <w:rPr>
          <w:rFonts w:ascii="Times New Roman" w:hAnsi="Times New Roman" w:cs="Times New Roman"/>
          <w:b/>
          <w:sz w:val="24"/>
          <w:szCs w:val="24"/>
        </w:rPr>
        <w:t>Članak 9.</w:t>
      </w:r>
    </w:p>
    <w:p w:rsidR="00177D66" w:rsidRPr="006B4EC5" w:rsidRDefault="00BA5CDF" w:rsidP="00A94130">
      <w:pPr>
        <w:pStyle w:val="Odlomakpopisa"/>
        <w:numPr>
          <w:ilvl w:val="0"/>
          <w:numId w:val="8"/>
        </w:numPr>
        <w:jc w:val="both"/>
        <w:rPr>
          <w:rFonts w:ascii="Times New Roman" w:hAnsi="Times New Roman" w:cs="Times New Roman"/>
          <w:sz w:val="24"/>
          <w:szCs w:val="24"/>
        </w:rPr>
      </w:pPr>
      <w:r w:rsidRPr="006B4EC5">
        <w:rPr>
          <w:rFonts w:ascii="Times New Roman" w:hAnsi="Times New Roman" w:cs="Times New Roman"/>
          <w:sz w:val="24"/>
          <w:szCs w:val="24"/>
        </w:rPr>
        <w:t>Škola</w:t>
      </w:r>
      <w:r w:rsidR="00177D66" w:rsidRPr="006B4EC5">
        <w:rPr>
          <w:rFonts w:ascii="Times New Roman" w:hAnsi="Times New Roman" w:cs="Times New Roman"/>
          <w:sz w:val="24"/>
          <w:szCs w:val="24"/>
        </w:rPr>
        <w:t xml:space="preserve"> je duž</w:t>
      </w:r>
      <w:r w:rsidRPr="006B4EC5">
        <w:rPr>
          <w:rFonts w:ascii="Times New Roman" w:hAnsi="Times New Roman" w:cs="Times New Roman"/>
          <w:sz w:val="24"/>
          <w:szCs w:val="24"/>
        </w:rPr>
        <w:t>n</w:t>
      </w:r>
      <w:r w:rsidR="00177D66" w:rsidRPr="006B4EC5">
        <w:rPr>
          <w:rFonts w:ascii="Times New Roman" w:hAnsi="Times New Roman" w:cs="Times New Roman"/>
          <w:sz w:val="24"/>
          <w:szCs w:val="24"/>
        </w:rPr>
        <w:t>a</w:t>
      </w:r>
      <w:r w:rsidR="00CD4F6A">
        <w:rPr>
          <w:rFonts w:ascii="Times New Roman" w:hAnsi="Times New Roman" w:cs="Times New Roman"/>
          <w:color w:val="FF0000"/>
          <w:sz w:val="24"/>
          <w:szCs w:val="24"/>
        </w:rPr>
        <w:t xml:space="preserve"> </w:t>
      </w:r>
      <w:r w:rsidRPr="006B4EC5">
        <w:rPr>
          <w:rFonts w:ascii="Times New Roman" w:hAnsi="Times New Roman" w:cs="Times New Roman"/>
          <w:sz w:val="24"/>
          <w:szCs w:val="24"/>
        </w:rPr>
        <w:t xml:space="preserve">osigurati da javno dokumentarno gradivo koje </w:t>
      </w:r>
      <w:r w:rsidRPr="003E4B8B">
        <w:rPr>
          <w:rFonts w:ascii="Times New Roman" w:hAnsi="Times New Roman" w:cs="Times New Roman"/>
          <w:sz w:val="24"/>
          <w:szCs w:val="24"/>
        </w:rPr>
        <w:t xml:space="preserve">nastaje </w:t>
      </w:r>
      <w:r w:rsidR="002F0585" w:rsidRPr="003E4B8B">
        <w:rPr>
          <w:rFonts w:ascii="Times New Roman" w:hAnsi="Times New Roman" w:cs="Times New Roman"/>
          <w:sz w:val="24"/>
          <w:szCs w:val="24"/>
        </w:rPr>
        <w:t>njezinim</w:t>
      </w:r>
      <w:r w:rsidR="002F0585">
        <w:rPr>
          <w:rFonts w:ascii="Times New Roman" w:hAnsi="Times New Roman" w:cs="Times New Roman"/>
          <w:sz w:val="24"/>
          <w:szCs w:val="24"/>
        </w:rPr>
        <w:t xml:space="preserve"> </w:t>
      </w:r>
      <w:r w:rsidRPr="006B4EC5">
        <w:rPr>
          <w:rFonts w:ascii="Times New Roman" w:hAnsi="Times New Roman" w:cs="Times New Roman"/>
          <w:sz w:val="24"/>
          <w:szCs w:val="24"/>
        </w:rPr>
        <w:t xml:space="preserve">radom bude u obliku koji je prikladan za uporabu i pouzdanu pretvorbu u digitalni oblik radi njegova čuvanja, predaje arhivu i ponovne uporabe. </w:t>
      </w:r>
    </w:p>
    <w:p w:rsidR="00177D66" w:rsidRPr="006B4EC5" w:rsidRDefault="00BA5CDF" w:rsidP="00A94130">
      <w:pPr>
        <w:pStyle w:val="Odlomakpopisa"/>
        <w:numPr>
          <w:ilvl w:val="0"/>
          <w:numId w:val="8"/>
        </w:numPr>
        <w:jc w:val="both"/>
        <w:rPr>
          <w:rFonts w:ascii="Times New Roman" w:hAnsi="Times New Roman" w:cs="Times New Roman"/>
          <w:sz w:val="24"/>
          <w:szCs w:val="24"/>
        </w:rPr>
      </w:pPr>
      <w:r w:rsidRPr="006B4EC5">
        <w:rPr>
          <w:rFonts w:ascii="Times New Roman" w:hAnsi="Times New Roman" w:cs="Times New Roman"/>
          <w:sz w:val="24"/>
          <w:szCs w:val="24"/>
        </w:rPr>
        <w:t>Škola</w:t>
      </w:r>
      <w:r w:rsidR="00177D66" w:rsidRPr="006B4EC5">
        <w:rPr>
          <w:rFonts w:ascii="Times New Roman" w:hAnsi="Times New Roman" w:cs="Times New Roman"/>
          <w:sz w:val="24"/>
          <w:szCs w:val="24"/>
        </w:rPr>
        <w:t xml:space="preserve"> je </w:t>
      </w:r>
      <w:r w:rsidRPr="006B4EC5">
        <w:rPr>
          <w:rFonts w:ascii="Times New Roman" w:hAnsi="Times New Roman" w:cs="Times New Roman"/>
          <w:sz w:val="24"/>
          <w:szCs w:val="24"/>
        </w:rPr>
        <w:t>dužn</w:t>
      </w:r>
      <w:r w:rsidR="00177D66" w:rsidRPr="006B4EC5">
        <w:rPr>
          <w:rFonts w:ascii="Times New Roman" w:hAnsi="Times New Roman" w:cs="Times New Roman"/>
          <w:sz w:val="24"/>
          <w:szCs w:val="24"/>
        </w:rPr>
        <w:t>a</w:t>
      </w:r>
      <w:r w:rsidRPr="006B4EC5">
        <w:rPr>
          <w:rFonts w:ascii="Times New Roman" w:hAnsi="Times New Roman" w:cs="Times New Roman"/>
          <w:sz w:val="24"/>
          <w:szCs w:val="24"/>
        </w:rPr>
        <w:t xml:space="preserve"> osigurati cjelovitost javnog dokumentarnoga gradiva, a ispravci i dodavanje podataka, na koje fizičke i pravne osobe imaju pravo na temelju drugih propisa, mogu se u javnom dokumentarnom gradivu obaviti samo na način koji omogućuje pouzdan naknadni uvid u to koji su podaci ispravljeni ili dodani. </w:t>
      </w:r>
    </w:p>
    <w:p w:rsidR="003F1447" w:rsidRPr="006B4EC5" w:rsidRDefault="00BA5CDF" w:rsidP="00A94130">
      <w:pPr>
        <w:pStyle w:val="Odlomakpopisa"/>
        <w:numPr>
          <w:ilvl w:val="0"/>
          <w:numId w:val="8"/>
        </w:numPr>
        <w:jc w:val="both"/>
        <w:rPr>
          <w:rFonts w:ascii="Times New Roman" w:hAnsi="Times New Roman" w:cs="Times New Roman"/>
          <w:sz w:val="24"/>
          <w:szCs w:val="24"/>
        </w:rPr>
      </w:pPr>
      <w:r w:rsidRPr="006B4EC5">
        <w:rPr>
          <w:rFonts w:ascii="Times New Roman" w:hAnsi="Times New Roman" w:cs="Times New Roman"/>
          <w:sz w:val="24"/>
          <w:szCs w:val="24"/>
        </w:rPr>
        <w:t>Škola</w:t>
      </w:r>
      <w:r w:rsidR="00177D66" w:rsidRPr="006B4EC5">
        <w:rPr>
          <w:rFonts w:ascii="Times New Roman" w:hAnsi="Times New Roman" w:cs="Times New Roman"/>
          <w:sz w:val="24"/>
          <w:szCs w:val="24"/>
        </w:rPr>
        <w:t xml:space="preserve"> je </w:t>
      </w:r>
      <w:r w:rsidRPr="006B4EC5">
        <w:rPr>
          <w:rFonts w:ascii="Times New Roman" w:hAnsi="Times New Roman" w:cs="Times New Roman"/>
          <w:sz w:val="24"/>
          <w:szCs w:val="24"/>
        </w:rPr>
        <w:t>dužn</w:t>
      </w:r>
      <w:r w:rsidR="00177D66" w:rsidRPr="006B4EC5">
        <w:rPr>
          <w:rFonts w:ascii="Times New Roman" w:hAnsi="Times New Roman" w:cs="Times New Roman"/>
          <w:sz w:val="24"/>
          <w:szCs w:val="24"/>
        </w:rPr>
        <w:t>a</w:t>
      </w:r>
      <w:r w:rsidRPr="00D3598A">
        <w:rPr>
          <w:rFonts w:ascii="Times New Roman" w:hAnsi="Times New Roman" w:cs="Times New Roman"/>
          <w:color w:val="FF0000"/>
          <w:sz w:val="24"/>
          <w:szCs w:val="24"/>
        </w:rPr>
        <w:t xml:space="preserve"> </w:t>
      </w:r>
      <w:r w:rsidRPr="006B4EC5">
        <w:rPr>
          <w:rFonts w:ascii="Times New Roman" w:hAnsi="Times New Roman" w:cs="Times New Roman"/>
          <w:sz w:val="24"/>
          <w:szCs w:val="24"/>
        </w:rPr>
        <w:t xml:space="preserve">prije pretvorbe javnog dokumentarnoga gradiva u digitalni oblik prethodno ishoditi potvrdu Hrvatskog državnog arhiva o sukladnosti pravila, tehnologije i postupaka pretvorbe i čuvanja gradiva s odredbama Zakona te osigurati redovitu provjeru sukladnosti. </w:t>
      </w:r>
    </w:p>
    <w:p w:rsidR="0024268A" w:rsidRPr="006B4EC5" w:rsidRDefault="00BA5CDF" w:rsidP="00A94130">
      <w:pPr>
        <w:pStyle w:val="Odlomakpopisa"/>
        <w:numPr>
          <w:ilvl w:val="0"/>
          <w:numId w:val="8"/>
        </w:numPr>
        <w:jc w:val="both"/>
        <w:rPr>
          <w:rFonts w:ascii="Times New Roman" w:hAnsi="Times New Roman" w:cs="Times New Roman"/>
          <w:sz w:val="24"/>
          <w:szCs w:val="24"/>
        </w:rPr>
      </w:pPr>
      <w:r w:rsidRPr="006B4EC5">
        <w:rPr>
          <w:rFonts w:ascii="Times New Roman" w:hAnsi="Times New Roman" w:cs="Times New Roman"/>
          <w:sz w:val="24"/>
          <w:szCs w:val="24"/>
        </w:rPr>
        <w:t xml:space="preserve">Hrvatski državni arhiv dužan je obaviti provjeru sukladnosti iz stavka 3. ovoga članka najmanje jedanput u dvije godine. </w:t>
      </w:r>
    </w:p>
    <w:p w:rsidR="00631BA4" w:rsidRDefault="00BA5CDF" w:rsidP="00A94130">
      <w:pPr>
        <w:pStyle w:val="Odlomakpopisa"/>
        <w:numPr>
          <w:ilvl w:val="0"/>
          <w:numId w:val="8"/>
        </w:numPr>
        <w:jc w:val="both"/>
        <w:rPr>
          <w:rFonts w:ascii="Times New Roman" w:hAnsi="Times New Roman" w:cs="Times New Roman"/>
          <w:sz w:val="24"/>
          <w:szCs w:val="24"/>
        </w:rPr>
      </w:pPr>
      <w:r w:rsidRPr="00631BA4">
        <w:rPr>
          <w:rFonts w:ascii="Times New Roman" w:hAnsi="Times New Roman" w:cs="Times New Roman"/>
          <w:sz w:val="24"/>
          <w:szCs w:val="24"/>
        </w:rPr>
        <w:t>Troškove izdavanja potvrde o sukladnosti i provjere sukladnosti iz stavka 3. ovoga članka podmiruje Škola</w:t>
      </w:r>
      <w:r w:rsidR="00631BA4" w:rsidRPr="00631BA4">
        <w:rPr>
          <w:rFonts w:ascii="Times New Roman" w:hAnsi="Times New Roman" w:cs="Times New Roman"/>
          <w:sz w:val="24"/>
          <w:szCs w:val="24"/>
        </w:rPr>
        <w:t xml:space="preserve">. </w:t>
      </w:r>
    </w:p>
    <w:p w:rsidR="00BA5CDF" w:rsidRPr="00631BA4" w:rsidRDefault="00BA5CDF" w:rsidP="00A94130">
      <w:pPr>
        <w:pStyle w:val="Odlomakpopisa"/>
        <w:numPr>
          <w:ilvl w:val="0"/>
          <w:numId w:val="8"/>
        </w:numPr>
        <w:jc w:val="both"/>
        <w:rPr>
          <w:rFonts w:ascii="Times New Roman" w:hAnsi="Times New Roman" w:cs="Times New Roman"/>
          <w:sz w:val="24"/>
          <w:szCs w:val="24"/>
        </w:rPr>
      </w:pPr>
      <w:r w:rsidRPr="00631BA4">
        <w:rPr>
          <w:rFonts w:ascii="Times New Roman" w:hAnsi="Times New Roman" w:cs="Times New Roman"/>
          <w:sz w:val="24"/>
          <w:szCs w:val="24"/>
        </w:rPr>
        <w:lastRenderedPageBreak/>
        <w:t xml:space="preserve">Protiv rješenja Hrvatskog državnog arhiva kojim se odlučuje o zahtjevu za izdavanje potvrde iz stavka 3. ovoga članka može se podnijeti žalba ministarstvu nadležnom za poslove kulture. </w:t>
      </w:r>
    </w:p>
    <w:p w:rsidR="00BA5CDF" w:rsidRPr="00B962D9" w:rsidRDefault="00BA5CDF" w:rsidP="00B962D9">
      <w:pPr>
        <w:jc w:val="center"/>
        <w:rPr>
          <w:rFonts w:ascii="Times New Roman" w:hAnsi="Times New Roman" w:cs="Times New Roman"/>
          <w:b/>
          <w:sz w:val="24"/>
          <w:szCs w:val="24"/>
        </w:rPr>
      </w:pPr>
      <w:r w:rsidRPr="00B962D9">
        <w:rPr>
          <w:rFonts w:ascii="Times New Roman" w:hAnsi="Times New Roman" w:cs="Times New Roman"/>
          <w:b/>
          <w:sz w:val="24"/>
          <w:szCs w:val="24"/>
        </w:rPr>
        <w:t>Članak 10.</w:t>
      </w:r>
    </w:p>
    <w:p w:rsidR="004D2C21" w:rsidRPr="00020173" w:rsidRDefault="00BA5CDF" w:rsidP="00A94130">
      <w:pPr>
        <w:pStyle w:val="Odlomakpopisa"/>
        <w:numPr>
          <w:ilvl w:val="0"/>
          <w:numId w:val="9"/>
        </w:numPr>
        <w:jc w:val="both"/>
        <w:rPr>
          <w:rFonts w:ascii="Times New Roman" w:hAnsi="Times New Roman" w:cs="Times New Roman"/>
          <w:sz w:val="24"/>
          <w:szCs w:val="24"/>
        </w:rPr>
      </w:pPr>
      <w:r w:rsidRPr="00020173">
        <w:rPr>
          <w:rFonts w:ascii="Times New Roman" w:hAnsi="Times New Roman" w:cs="Times New Roman"/>
          <w:sz w:val="24"/>
          <w:szCs w:val="24"/>
        </w:rPr>
        <w:t xml:space="preserve">Škola je </w:t>
      </w:r>
      <w:r w:rsidR="00D3598A" w:rsidRPr="003E4B8B">
        <w:rPr>
          <w:rFonts w:ascii="Times New Roman" w:hAnsi="Times New Roman" w:cs="Times New Roman"/>
          <w:sz w:val="24"/>
          <w:szCs w:val="24"/>
        </w:rPr>
        <w:t>dužna</w:t>
      </w:r>
      <w:r w:rsidR="00D3598A">
        <w:rPr>
          <w:rFonts w:ascii="Times New Roman" w:hAnsi="Times New Roman" w:cs="Times New Roman"/>
          <w:sz w:val="24"/>
          <w:szCs w:val="24"/>
        </w:rPr>
        <w:t xml:space="preserve"> </w:t>
      </w:r>
      <w:r w:rsidRPr="00020173">
        <w:rPr>
          <w:rFonts w:ascii="Times New Roman" w:hAnsi="Times New Roman" w:cs="Times New Roman"/>
          <w:sz w:val="24"/>
          <w:szCs w:val="24"/>
        </w:rPr>
        <w:t xml:space="preserve">za </w:t>
      </w:r>
      <w:r w:rsidRPr="003E4B8B">
        <w:rPr>
          <w:rFonts w:ascii="Times New Roman" w:hAnsi="Times New Roman" w:cs="Times New Roman"/>
          <w:sz w:val="24"/>
          <w:szCs w:val="24"/>
        </w:rPr>
        <w:t xml:space="preserve">sve vrste gradiva koje nastaje </w:t>
      </w:r>
      <w:r w:rsidR="00D3598A" w:rsidRPr="003E4B8B">
        <w:rPr>
          <w:rFonts w:ascii="Times New Roman" w:hAnsi="Times New Roman" w:cs="Times New Roman"/>
          <w:sz w:val="24"/>
          <w:szCs w:val="24"/>
        </w:rPr>
        <w:t>njezinim</w:t>
      </w:r>
      <w:r w:rsidR="00D3598A">
        <w:rPr>
          <w:rFonts w:ascii="Times New Roman" w:hAnsi="Times New Roman" w:cs="Times New Roman"/>
          <w:sz w:val="24"/>
          <w:szCs w:val="24"/>
        </w:rPr>
        <w:t xml:space="preserve"> </w:t>
      </w:r>
      <w:r w:rsidRPr="00020173">
        <w:rPr>
          <w:rFonts w:ascii="Times New Roman" w:hAnsi="Times New Roman" w:cs="Times New Roman"/>
          <w:sz w:val="24"/>
          <w:szCs w:val="24"/>
        </w:rPr>
        <w:t xml:space="preserve">radom odrediti rok čuvanja te takav popis javnog dokumentarnoga gradiva s rokovima čuvanja dostaviti nadležnom državnom arhivu na odobrenje. </w:t>
      </w:r>
    </w:p>
    <w:p w:rsidR="004D2C21" w:rsidRPr="00020173" w:rsidRDefault="00BA5CDF" w:rsidP="00A94130">
      <w:pPr>
        <w:pStyle w:val="Odlomakpopisa"/>
        <w:numPr>
          <w:ilvl w:val="0"/>
          <w:numId w:val="9"/>
        </w:numPr>
        <w:jc w:val="both"/>
        <w:rPr>
          <w:rFonts w:ascii="Times New Roman" w:hAnsi="Times New Roman" w:cs="Times New Roman"/>
          <w:sz w:val="24"/>
          <w:szCs w:val="24"/>
        </w:rPr>
      </w:pPr>
      <w:r w:rsidRPr="00020173">
        <w:rPr>
          <w:rFonts w:ascii="Times New Roman" w:hAnsi="Times New Roman" w:cs="Times New Roman"/>
          <w:sz w:val="24"/>
          <w:szCs w:val="24"/>
        </w:rPr>
        <w:t xml:space="preserve">U popisu s rokovima čuvanja javnog dokumentarnoga gradiva iz stavka 1. ovoga članka treba, za svako područje djelatnosti ili vrstu poslova: </w:t>
      </w:r>
    </w:p>
    <w:p w:rsidR="004D2C21" w:rsidRPr="00D3598A"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a) navesti i po potrebi opisati dokumente, odnosno vrste dokumenata koji nastaju ili se može </w:t>
      </w:r>
      <w:r w:rsidRPr="00D3598A">
        <w:rPr>
          <w:rFonts w:ascii="Times New Roman" w:hAnsi="Times New Roman" w:cs="Times New Roman"/>
          <w:sz w:val="24"/>
          <w:szCs w:val="24"/>
        </w:rPr>
        <w:t>očekivati da će nastati u obavljanju odgovarajućih poslova</w:t>
      </w:r>
      <w:r w:rsidR="00B930DC">
        <w:rPr>
          <w:rFonts w:ascii="Times New Roman" w:hAnsi="Times New Roman" w:cs="Times New Roman"/>
          <w:sz w:val="24"/>
          <w:szCs w:val="24"/>
        </w:rPr>
        <w:t>,</w:t>
      </w:r>
      <w:r w:rsidRPr="00D3598A">
        <w:rPr>
          <w:rFonts w:ascii="Times New Roman" w:hAnsi="Times New Roman" w:cs="Times New Roman"/>
          <w:sz w:val="24"/>
          <w:szCs w:val="24"/>
        </w:rPr>
        <w:t xml:space="preserve"> </w:t>
      </w:r>
    </w:p>
    <w:p w:rsidR="00FA6C67" w:rsidRDefault="00BA5CDF" w:rsidP="00A94130">
      <w:pPr>
        <w:jc w:val="both"/>
        <w:rPr>
          <w:rFonts w:ascii="Times New Roman" w:hAnsi="Times New Roman" w:cs="Times New Roman"/>
          <w:sz w:val="24"/>
          <w:szCs w:val="24"/>
        </w:rPr>
      </w:pPr>
      <w:r w:rsidRPr="00D3598A">
        <w:rPr>
          <w:rFonts w:ascii="Times New Roman" w:hAnsi="Times New Roman" w:cs="Times New Roman"/>
          <w:sz w:val="24"/>
          <w:szCs w:val="24"/>
        </w:rPr>
        <w:t xml:space="preserve">b) utvrditi u kojem se obliku i koliko vremena dokumenti trebaju čuvati </w:t>
      </w:r>
      <w:r w:rsidR="003E4B8B">
        <w:rPr>
          <w:rFonts w:ascii="Times New Roman" w:hAnsi="Times New Roman" w:cs="Times New Roman"/>
          <w:sz w:val="24"/>
          <w:szCs w:val="24"/>
        </w:rPr>
        <w:t xml:space="preserve">u </w:t>
      </w:r>
      <w:r w:rsidRPr="00D3598A">
        <w:rPr>
          <w:rFonts w:ascii="Times New Roman" w:hAnsi="Times New Roman" w:cs="Times New Roman"/>
          <w:sz w:val="24"/>
          <w:szCs w:val="24"/>
        </w:rPr>
        <w:t>Škol</w:t>
      </w:r>
      <w:r w:rsidR="003E4B8B">
        <w:rPr>
          <w:rFonts w:ascii="Times New Roman" w:hAnsi="Times New Roman" w:cs="Times New Roman"/>
          <w:sz w:val="24"/>
          <w:szCs w:val="24"/>
        </w:rPr>
        <w:t xml:space="preserve">i kada se u njenom </w:t>
      </w:r>
      <w:r w:rsidRPr="00D3598A">
        <w:rPr>
          <w:rFonts w:ascii="Times New Roman" w:hAnsi="Times New Roman" w:cs="Times New Roman"/>
          <w:sz w:val="24"/>
          <w:szCs w:val="24"/>
        </w:rPr>
        <w:t xml:space="preserve">posjedu nalazi i drugo javno dokumentarno gradivo, </w:t>
      </w:r>
      <w:r w:rsidR="00D3598A">
        <w:rPr>
          <w:rFonts w:ascii="Times New Roman" w:hAnsi="Times New Roman" w:cs="Times New Roman"/>
          <w:sz w:val="24"/>
          <w:szCs w:val="24"/>
        </w:rPr>
        <w:t>koje nije na popisu iz stavka 2</w:t>
      </w:r>
      <w:r w:rsidR="00FA6C67">
        <w:rPr>
          <w:rFonts w:ascii="Times New Roman" w:hAnsi="Times New Roman" w:cs="Times New Roman"/>
          <w:sz w:val="24"/>
          <w:szCs w:val="24"/>
        </w:rPr>
        <w:t>. ovoga članka</w:t>
      </w:r>
      <w:r w:rsidR="00B930DC">
        <w:rPr>
          <w:rFonts w:ascii="Times New Roman" w:hAnsi="Times New Roman" w:cs="Times New Roman"/>
          <w:sz w:val="24"/>
          <w:szCs w:val="24"/>
        </w:rPr>
        <w:t>,</w:t>
      </w:r>
    </w:p>
    <w:p w:rsidR="00FA6C67" w:rsidRDefault="00FA6C67" w:rsidP="00A94130">
      <w:pPr>
        <w:jc w:val="both"/>
        <w:rPr>
          <w:rFonts w:ascii="Times New Roman" w:hAnsi="Times New Roman" w:cs="Times New Roman"/>
          <w:sz w:val="24"/>
          <w:szCs w:val="24"/>
        </w:rPr>
      </w:pPr>
      <w:r>
        <w:rPr>
          <w:rFonts w:ascii="Times New Roman" w:hAnsi="Times New Roman" w:cs="Times New Roman"/>
          <w:sz w:val="24"/>
          <w:szCs w:val="24"/>
        </w:rPr>
        <w:t xml:space="preserve">c) </w:t>
      </w:r>
      <w:r w:rsidR="00B962D9">
        <w:rPr>
          <w:rFonts w:ascii="Times New Roman" w:hAnsi="Times New Roman" w:cs="Times New Roman"/>
          <w:sz w:val="24"/>
          <w:szCs w:val="24"/>
        </w:rPr>
        <w:t>z</w:t>
      </w:r>
      <w:r>
        <w:rPr>
          <w:rFonts w:ascii="Times New Roman" w:hAnsi="Times New Roman" w:cs="Times New Roman"/>
          <w:sz w:val="24"/>
          <w:szCs w:val="24"/>
        </w:rPr>
        <w:t xml:space="preserve">a to gradivo Škola je </w:t>
      </w:r>
      <w:r w:rsidR="00BA5CDF" w:rsidRPr="00D3598A">
        <w:rPr>
          <w:rFonts w:ascii="Times New Roman" w:hAnsi="Times New Roman" w:cs="Times New Roman"/>
          <w:sz w:val="24"/>
          <w:szCs w:val="24"/>
        </w:rPr>
        <w:t>dužn</w:t>
      </w:r>
      <w:r>
        <w:rPr>
          <w:rFonts w:ascii="Times New Roman" w:hAnsi="Times New Roman" w:cs="Times New Roman"/>
          <w:sz w:val="24"/>
          <w:szCs w:val="24"/>
        </w:rPr>
        <w:t xml:space="preserve">a </w:t>
      </w:r>
      <w:r w:rsidR="00BA5CDF" w:rsidRPr="00D3598A">
        <w:rPr>
          <w:rFonts w:ascii="Times New Roman" w:hAnsi="Times New Roman" w:cs="Times New Roman"/>
          <w:sz w:val="24"/>
          <w:szCs w:val="24"/>
        </w:rPr>
        <w:t>izraditi i nadležnom državnom arhivu dostaviti na odobrenje popis s rokovima čuvanja toga gradiva</w:t>
      </w:r>
      <w:r w:rsidR="00B962D9">
        <w:rPr>
          <w:rFonts w:ascii="Times New Roman" w:hAnsi="Times New Roman" w:cs="Times New Roman"/>
          <w:sz w:val="24"/>
          <w:szCs w:val="24"/>
        </w:rPr>
        <w:t xml:space="preserve"> te</w:t>
      </w:r>
      <w:r>
        <w:rPr>
          <w:rFonts w:ascii="Times New Roman" w:hAnsi="Times New Roman" w:cs="Times New Roman"/>
          <w:sz w:val="24"/>
          <w:szCs w:val="24"/>
        </w:rPr>
        <w:t xml:space="preserve"> </w:t>
      </w:r>
    </w:p>
    <w:p w:rsidR="004D2C21" w:rsidRPr="00020173" w:rsidRDefault="00FA6C67" w:rsidP="00A94130">
      <w:pPr>
        <w:jc w:val="both"/>
        <w:rPr>
          <w:rFonts w:ascii="Times New Roman" w:hAnsi="Times New Roman" w:cs="Times New Roman"/>
          <w:sz w:val="24"/>
          <w:szCs w:val="24"/>
        </w:rPr>
      </w:pPr>
      <w:r>
        <w:rPr>
          <w:rFonts w:ascii="Times New Roman" w:hAnsi="Times New Roman" w:cs="Times New Roman"/>
          <w:sz w:val="24"/>
          <w:szCs w:val="24"/>
        </w:rPr>
        <w:t xml:space="preserve">d) </w:t>
      </w:r>
      <w:r w:rsidR="00BA5CDF" w:rsidRPr="00020173">
        <w:rPr>
          <w:rFonts w:ascii="Times New Roman" w:hAnsi="Times New Roman" w:cs="Times New Roman"/>
          <w:sz w:val="24"/>
          <w:szCs w:val="24"/>
        </w:rPr>
        <w:t>Nadležni državni arhiv odobrava rješenjem popis s rokovima čuvanja javnog dokumentarnoga gradiva iz stavka 1.,</w:t>
      </w:r>
      <w:r w:rsidR="00D3598A">
        <w:rPr>
          <w:rFonts w:ascii="Times New Roman" w:hAnsi="Times New Roman" w:cs="Times New Roman"/>
          <w:sz w:val="24"/>
          <w:szCs w:val="24"/>
        </w:rPr>
        <w:t xml:space="preserve"> </w:t>
      </w:r>
      <w:r w:rsidR="00BA5CDF" w:rsidRPr="00020173">
        <w:rPr>
          <w:rFonts w:ascii="Times New Roman" w:hAnsi="Times New Roman" w:cs="Times New Roman"/>
          <w:sz w:val="24"/>
          <w:szCs w:val="24"/>
        </w:rPr>
        <w:t xml:space="preserve">2., i 3. ovoga članka. </w:t>
      </w:r>
    </w:p>
    <w:p w:rsidR="007B4707" w:rsidRPr="00020173" w:rsidRDefault="00BA5CDF" w:rsidP="00A94130">
      <w:pPr>
        <w:pStyle w:val="Odlomakpopisa"/>
        <w:numPr>
          <w:ilvl w:val="0"/>
          <w:numId w:val="9"/>
        </w:numPr>
        <w:jc w:val="both"/>
        <w:rPr>
          <w:rFonts w:ascii="Times New Roman" w:hAnsi="Times New Roman" w:cs="Times New Roman"/>
          <w:sz w:val="24"/>
          <w:szCs w:val="24"/>
        </w:rPr>
      </w:pPr>
      <w:r w:rsidRPr="00020173">
        <w:rPr>
          <w:rFonts w:ascii="Times New Roman" w:hAnsi="Times New Roman" w:cs="Times New Roman"/>
          <w:sz w:val="24"/>
          <w:szCs w:val="24"/>
        </w:rPr>
        <w:t>Nadležni državni arhiv može naknadno rješenjem odrediti da se izmijene pojedini rokovi čuvanja gradiva koji su prethodno odobreni.</w:t>
      </w:r>
    </w:p>
    <w:p w:rsidR="00C6214D" w:rsidRPr="00581398" w:rsidRDefault="00C6214D" w:rsidP="00581398">
      <w:pPr>
        <w:pStyle w:val="Odlomakpopisa"/>
        <w:numPr>
          <w:ilvl w:val="0"/>
          <w:numId w:val="9"/>
        </w:numPr>
        <w:jc w:val="both"/>
        <w:rPr>
          <w:rFonts w:ascii="Times New Roman" w:hAnsi="Times New Roman" w:cs="Times New Roman"/>
          <w:sz w:val="24"/>
          <w:szCs w:val="24"/>
        </w:rPr>
      </w:pPr>
      <w:r w:rsidRPr="00C6214D">
        <w:rPr>
          <w:rFonts w:ascii="Times New Roman" w:hAnsi="Times New Roman" w:cs="Times New Roman"/>
          <w:sz w:val="24"/>
          <w:szCs w:val="24"/>
        </w:rPr>
        <w:t>Škola vodi e- dnevnik umjesto klasičnog, papirnatog dnevnika (razredna knjiga)</w:t>
      </w:r>
      <w:r w:rsidR="00B962D9">
        <w:rPr>
          <w:rFonts w:ascii="Times New Roman" w:hAnsi="Times New Roman" w:cs="Times New Roman"/>
          <w:sz w:val="24"/>
          <w:szCs w:val="24"/>
        </w:rPr>
        <w:t>.</w:t>
      </w:r>
      <w:r w:rsidRPr="00C6214D">
        <w:rPr>
          <w:rFonts w:ascii="Times New Roman" w:hAnsi="Times New Roman" w:cs="Times New Roman"/>
          <w:sz w:val="24"/>
          <w:szCs w:val="24"/>
        </w:rPr>
        <w:t xml:space="preserve"> To je </w:t>
      </w:r>
      <w:r w:rsidRPr="00C6214D">
        <w:rPr>
          <w:rFonts w:ascii="Times New Roman" w:hAnsi="Times New Roman" w:cs="Times New Roman"/>
          <w:sz w:val="24"/>
          <w:szCs w:val="24"/>
          <w:shd w:val="clear" w:color="auto" w:fill="FFFFFF"/>
        </w:rPr>
        <w:t xml:space="preserve">mrežna aplikacija kojoj mogu pristupiti roditelji, učenici, nastavnici i druge ovlaštene osobe.  Putem te aplikacije roditelju je omogućen uvid u osobne podatke, ocjene, izostanke, bilješke, planirani raspored pisanih zadaća i ostale podatke o djetetu koje su predmetni nastavnici </w:t>
      </w:r>
      <w:r>
        <w:rPr>
          <w:rFonts w:ascii="Times New Roman" w:hAnsi="Times New Roman" w:cs="Times New Roman"/>
          <w:sz w:val="24"/>
          <w:szCs w:val="24"/>
          <w:shd w:val="clear" w:color="auto" w:fill="FFFFFF"/>
        </w:rPr>
        <w:t xml:space="preserve">i razrednik unijeli u e-Dnevnik, </w:t>
      </w:r>
      <w:r w:rsidRPr="00C6214D">
        <w:rPr>
          <w:rFonts w:ascii="Times New Roman" w:hAnsi="Times New Roman" w:cs="Times New Roman"/>
          <w:sz w:val="24"/>
          <w:szCs w:val="24"/>
        </w:rPr>
        <w:t>učenicima omogućuje pregled ocjena, izostanaka i bilježaka koje su nastavnici upisali u e-Dnevnik.</w:t>
      </w:r>
      <w:r w:rsidR="00581398">
        <w:rPr>
          <w:rFonts w:ascii="Times New Roman" w:hAnsi="Times New Roman" w:cs="Times New Roman"/>
          <w:sz w:val="24"/>
          <w:szCs w:val="24"/>
        </w:rPr>
        <w:t xml:space="preserve"> </w:t>
      </w:r>
      <w:r w:rsidRPr="00581398">
        <w:rPr>
          <w:rFonts w:ascii="Times New Roman" w:hAnsi="Times New Roman" w:cs="Times New Roman"/>
          <w:sz w:val="24"/>
          <w:szCs w:val="24"/>
        </w:rPr>
        <w:t>Ravnateljima aplikacija može poslužiti za praćenje rada svih školskih razreda, razrednicima je omogućen pristup svim podacima učenika njihovih razreda, a predmetni nastavnici vide i unose podatke isključivo za svoje predmete. </w:t>
      </w:r>
    </w:p>
    <w:p w:rsidR="00631BA4" w:rsidRPr="00C6214D" w:rsidRDefault="00C6214D" w:rsidP="00A94130">
      <w:pPr>
        <w:pStyle w:val="Odlomakpopisa"/>
        <w:ind w:left="765"/>
        <w:jc w:val="both"/>
        <w:rPr>
          <w:rFonts w:ascii="Times New Roman" w:hAnsi="Times New Roman" w:cs="Times New Roman"/>
          <w:sz w:val="24"/>
          <w:szCs w:val="24"/>
        </w:rPr>
      </w:pPr>
      <w:r>
        <w:rPr>
          <w:rFonts w:ascii="Times New Roman" w:hAnsi="Times New Roman" w:cs="Times New Roman"/>
          <w:sz w:val="24"/>
          <w:szCs w:val="24"/>
        </w:rPr>
        <w:t xml:space="preserve">E – dnevniku </w:t>
      </w:r>
      <w:r w:rsidR="001904DC" w:rsidRPr="00C6214D">
        <w:rPr>
          <w:rFonts w:ascii="Times New Roman" w:hAnsi="Times New Roman" w:cs="Times New Roman"/>
          <w:sz w:val="24"/>
          <w:szCs w:val="24"/>
        </w:rPr>
        <w:t>se može pristupiti putem odgovarajuće lozinke</w:t>
      </w:r>
      <w:r>
        <w:rPr>
          <w:rFonts w:ascii="Times New Roman" w:hAnsi="Times New Roman" w:cs="Times New Roman"/>
          <w:sz w:val="24"/>
          <w:szCs w:val="24"/>
        </w:rPr>
        <w:t xml:space="preserve">. </w:t>
      </w:r>
      <w:r w:rsidR="001904DC" w:rsidRPr="00C6214D">
        <w:rPr>
          <w:rFonts w:ascii="Times New Roman" w:hAnsi="Times New Roman" w:cs="Times New Roman"/>
          <w:sz w:val="24"/>
          <w:szCs w:val="24"/>
        </w:rPr>
        <w:t xml:space="preserve"> </w:t>
      </w:r>
      <w:r w:rsidR="003E4B8B">
        <w:rPr>
          <w:rFonts w:ascii="Times New Roman" w:hAnsi="Times New Roman" w:cs="Times New Roman"/>
          <w:sz w:val="24"/>
          <w:szCs w:val="24"/>
        </w:rPr>
        <w:t>E – dnevnik je r</w:t>
      </w:r>
      <w:r w:rsidR="001F6E24" w:rsidRPr="00C6214D">
        <w:rPr>
          <w:rFonts w:ascii="Times New Roman" w:hAnsi="Times New Roman" w:cs="Times New Roman"/>
          <w:sz w:val="24"/>
          <w:szCs w:val="24"/>
        </w:rPr>
        <w:t>azredn</w:t>
      </w:r>
      <w:r w:rsidR="003E4B8B">
        <w:rPr>
          <w:rFonts w:ascii="Times New Roman" w:hAnsi="Times New Roman" w:cs="Times New Roman"/>
          <w:sz w:val="24"/>
          <w:szCs w:val="24"/>
        </w:rPr>
        <w:t>a knjiga</w:t>
      </w:r>
      <w:r w:rsidR="001F6E24" w:rsidRPr="00C6214D">
        <w:rPr>
          <w:rFonts w:ascii="Times New Roman" w:hAnsi="Times New Roman" w:cs="Times New Roman"/>
          <w:sz w:val="24"/>
          <w:szCs w:val="24"/>
        </w:rPr>
        <w:t xml:space="preserve"> koj</w:t>
      </w:r>
      <w:r w:rsidR="003E4B8B">
        <w:rPr>
          <w:rFonts w:ascii="Times New Roman" w:hAnsi="Times New Roman" w:cs="Times New Roman"/>
          <w:sz w:val="24"/>
          <w:szCs w:val="24"/>
        </w:rPr>
        <w:t>u</w:t>
      </w:r>
      <w:r w:rsidR="001F6E24" w:rsidRPr="00C6214D">
        <w:rPr>
          <w:rFonts w:ascii="Times New Roman" w:hAnsi="Times New Roman" w:cs="Times New Roman"/>
          <w:sz w:val="24"/>
          <w:szCs w:val="24"/>
        </w:rPr>
        <w:t xml:space="preserve"> škola nije dužna imati u papirnatom obliku</w:t>
      </w:r>
      <w:r w:rsidR="00631BA4" w:rsidRPr="00C6214D">
        <w:rPr>
          <w:rFonts w:ascii="Times New Roman" w:hAnsi="Times New Roman" w:cs="Times New Roman"/>
          <w:sz w:val="24"/>
          <w:szCs w:val="24"/>
        </w:rPr>
        <w:t xml:space="preserve"> već ima pristup u digitalnom obliku.</w:t>
      </w:r>
      <w:r w:rsidR="00D3598A">
        <w:rPr>
          <w:rFonts w:ascii="Times New Roman" w:hAnsi="Times New Roman" w:cs="Times New Roman"/>
          <w:sz w:val="24"/>
          <w:szCs w:val="24"/>
        </w:rPr>
        <w:t xml:space="preserve"> </w:t>
      </w:r>
    </w:p>
    <w:p w:rsidR="00631BA4" w:rsidRDefault="00631BA4" w:rsidP="00A94130">
      <w:pPr>
        <w:pStyle w:val="Odlomakpopisa"/>
        <w:numPr>
          <w:ilvl w:val="0"/>
          <w:numId w:val="9"/>
        </w:numPr>
        <w:jc w:val="both"/>
        <w:rPr>
          <w:rFonts w:ascii="Times New Roman" w:hAnsi="Times New Roman" w:cs="Times New Roman"/>
          <w:sz w:val="24"/>
          <w:szCs w:val="24"/>
        </w:rPr>
      </w:pPr>
      <w:r w:rsidRPr="00631BA4">
        <w:rPr>
          <w:rFonts w:ascii="Times New Roman" w:hAnsi="Times New Roman" w:cs="Times New Roman"/>
          <w:sz w:val="24"/>
          <w:szCs w:val="24"/>
        </w:rPr>
        <w:t>Škola putem aplikacije E – matice koja predstavlja centr</w:t>
      </w:r>
      <w:r w:rsidR="00C6214D">
        <w:rPr>
          <w:rFonts w:ascii="Times New Roman" w:hAnsi="Times New Roman" w:cs="Times New Roman"/>
          <w:sz w:val="24"/>
          <w:szCs w:val="24"/>
        </w:rPr>
        <w:t xml:space="preserve">alizirani sustav MZO-a,  </w:t>
      </w:r>
      <w:r w:rsidRPr="00631BA4">
        <w:rPr>
          <w:rFonts w:ascii="Times New Roman" w:hAnsi="Times New Roman" w:cs="Times New Roman"/>
          <w:sz w:val="24"/>
          <w:szCs w:val="24"/>
        </w:rPr>
        <w:t xml:space="preserve"> unos</w:t>
      </w:r>
      <w:r w:rsidR="00D3598A">
        <w:rPr>
          <w:rFonts w:ascii="Times New Roman" w:hAnsi="Times New Roman" w:cs="Times New Roman"/>
          <w:sz w:val="24"/>
          <w:szCs w:val="24"/>
        </w:rPr>
        <w:t>i podatake o školi (</w:t>
      </w:r>
      <w:r w:rsidR="00C6214D">
        <w:rPr>
          <w:rFonts w:ascii="Times New Roman" w:hAnsi="Times New Roman" w:cs="Times New Roman"/>
          <w:sz w:val="24"/>
          <w:szCs w:val="24"/>
        </w:rPr>
        <w:t>infrastruktura, ..) učenicima i zaposlenicima Škole</w:t>
      </w:r>
      <w:r w:rsidRPr="00631BA4">
        <w:rPr>
          <w:rFonts w:ascii="Times New Roman" w:hAnsi="Times New Roman" w:cs="Times New Roman"/>
          <w:sz w:val="24"/>
          <w:szCs w:val="24"/>
        </w:rPr>
        <w:t xml:space="preserve">, evidencija se vodi u </w:t>
      </w:r>
      <w:r w:rsidR="0042067E">
        <w:rPr>
          <w:rFonts w:ascii="Times New Roman" w:hAnsi="Times New Roman" w:cs="Times New Roman"/>
          <w:sz w:val="24"/>
          <w:szCs w:val="24"/>
        </w:rPr>
        <w:t>škol</w:t>
      </w:r>
      <w:r w:rsidR="00D3598A" w:rsidRPr="003E4B8B">
        <w:rPr>
          <w:rFonts w:ascii="Times New Roman" w:hAnsi="Times New Roman" w:cs="Times New Roman"/>
          <w:sz w:val="24"/>
          <w:szCs w:val="24"/>
        </w:rPr>
        <w:t>i</w:t>
      </w:r>
      <w:r w:rsidR="0042067E">
        <w:rPr>
          <w:rFonts w:ascii="Times New Roman" w:hAnsi="Times New Roman" w:cs="Times New Roman"/>
          <w:sz w:val="24"/>
          <w:szCs w:val="24"/>
        </w:rPr>
        <w:t xml:space="preserve"> </w:t>
      </w:r>
      <w:r w:rsidRPr="00631BA4">
        <w:rPr>
          <w:rFonts w:ascii="Times New Roman" w:hAnsi="Times New Roman" w:cs="Times New Roman"/>
          <w:sz w:val="24"/>
          <w:szCs w:val="24"/>
        </w:rPr>
        <w:t xml:space="preserve">i  predstavlja digitalni oblik matične knjige </w:t>
      </w:r>
      <w:r w:rsidR="00C6214D">
        <w:rPr>
          <w:rFonts w:ascii="Times New Roman" w:hAnsi="Times New Roman" w:cs="Times New Roman"/>
          <w:sz w:val="24"/>
          <w:szCs w:val="24"/>
        </w:rPr>
        <w:t xml:space="preserve">jer se iz nje mogu direktno printati svjedodžbe. </w:t>
      </w:r>
      <w:r w:rsidR="00D60BA9">
        <w:rPr>
          <w:rFonts w:ascii="Times New Roman" w:hAnsi="Times New Roman" w:cs="Times New Roman"/>
          <w:sz w:val="24"/>
          <w:szCs w:val="24"/>
        </w:rPr>
        <w:t>Sust</w:t>
      </w:r>
      <w:r w:rsidR="00184E23">
        <w:rPr>
          <w:rFonts w:ascii="Times New Roman" w:hAnsi="Times New Roman" w:cs="Times New Roman"/>
          <w:sz w:val="24"/>
          <w:szCs w:val="24"/>
        </w:rPr>
        <w:t>a</w:t>
      </w:r>
      <w:r w:rsidR="00D60BA9">
        <w:rPr>
          <w:rFonts w:ascii="Times New Roman" w:hAnsi="Times New Roman" w:cs="Times New Roman"/>
          <w:sz w:val="24"/>
          <w:szCs w:val="24"/>
        </w:rPr>
        <w:t xml:space="preserve">vu se pristupa putem lozinke. </w:t>
      </w:r>
    </w:p>
    <w:p w:rsidR="008E3D46" w:rsidRPr="008E3D46" w:rsidRDefault="00D60BA9" w:rsidP="00A94130">
      <w:pPr>
        <w:pStyle w:val="Odlomakpopisa"/>
        <w:numPr>
          <w:ilvl w:val="0"/>
          <w:numId w:val="9"/>
        </w:numPr>
        <w:jc w:val="both"/>
        <w:rPr>
          <w:rFonts w:ascii="Times New Roman" w:hAnsi="Times New Roman" w:cs="Times New Roman"/>
          <w:sz w:val="24"/>
          <w:szCs w:val="24"/>
        </w:rPr>
      </w:pPr>
      <w:r w:rsidRPr="008E3D46">
        <w:rPr>
          <w:rFonts w:ascii="Times New Roman" w:hAnsi="Times New Roman" w:cs="Times New Roman"/>
          <w:sz w:val="24"/>
          <w:szCs w:val="24"/>
        </w:rPr>
        <w:t xml:space="preserve">Škola putem aplikacije </w:t>
      </w:r>
      <w:r w:rsidRPr="008E3D46">
        <w:rPr>
          <w:rFonts w:ascii="Times New Roman" w:hAnsi="Times New Roman" w:cs="Times New Roman"/>
          <w:color w:val="404040"/>
          <w:sz w:val="24"/>
          <w:szCs w:val="24"/>
          <w:shd w:val="clear" w:color="auto" w:fill="FFFFFF"/>
        </w:rPr>
        <w:t xml:space="preserve">NCVVO-a upisuje, dobiva i čuva podatke o položenim ispitima Državne mature za učenike </w:t>
      </w:r>
      <w:r w:rsidR="008E3D46" w:rsidRPr="008E3D46">
        <w:rPr>
          <w:rFonts w:ascii="Times New Roman" w:hAnsi="Times New Roman" w:cs="Times New Roman"/>
          <w:color w:val="404040"/>
          <w:sz w:val="24"/>
          <w:szCs w:val="24"/>
          <w:shd w:val="clear" w:color="auto" w:fill="FFFFFF"/>
        </w:rPr>
        <w:t>Industrijsko-obrtničke škole Šibenik.</w:t>
      </w:r>
    </w:p>
    <w:p w:rsidR="00184E23" w:rsidRDefault="00631BA4" w:rsidP="00A94130">
      <w:pPr>
        <w:pStyle w:val="Odlomakpopisa"/>
        <w:numPr>
          <w:ilvl w:val="0"/>
          <w:numId w:val="9"/>
        </w:numPr>
        <w:jc w:val="both"/>
        <w:rPr>
          <w:rFonts w:ascii="Times New Roman" w:hAnsi="Times New Roman" w:cs="Times New Roman"/>
          <w:sz w:val="24"/>
          <w:szCs w:val="24"/>
        </w:rPr>
      </w:pPr>
      <w:r w:rsidRPr="008E3D46">
        <w:rPr>
          <w:rFonts w:ascii="Times New Roman" w:hAnsi="Times New Roman" w:cs="Times New Roman"/>
          <w:sz w:val="24"/>
          <w:szCs w:val="24"/>
        </w:rPr>
        <w:t xml:space="preserve"> Škola putem aplikacije </w:t>
      </w:r>
      <w:r w:rsidR="00BC5A93" w:rsidRPr="008E3D46">
        <w:rPr>
          <w:rFonts w:ascii="Times New Roman" w:hAnsi="Times New Roman" w:cs="Times New Roman"/>
          <w:sz w:val="24"/>
          <w:szCs w:val="24"/>
        </w:rPr>
        <w:t>preko stranica Nacionalnog informacijskog sustava</w:t>
      </w:r>
      <w:r w:rsidR="00D3598A" w:rsidRPr="008E3D46">
        <w:rPr>
          <w:rFonts w:ascii="Times New Roman" w:hAnsi="Times New Roman" w:cs="Times New Roman"/>
          <w:sz w:val="24"/>
          <w:szCs w:val="24"/>
        </w:rPr>
        <w:t xml:space="preserve"> </w:t>
      </w:r>
      <w:r w:rsidR="003F59E4" w:rsidRPr="008E3D46">
        <w:rPr>
          <w:rFonts w:ascii="Times New Roman" w:hAnsi="Times New Roman" w:cs="Times New Roman"/>
          <w:sz w:val="24"/>
          <w:szCs w:val="24"/>
        </w:rPr>
        <w:t>u</w:t>
      </w:r>
      <w:r w:rsidR="00BC5A93" w:rsidRPr="008E3D46">
        <w:rPr>
          <w:rFonts w:ascii="Times New Roman" w:hAnsi="Times New Roman" w:cs="Times New Roman"/>
          <w:sz w:val="24"/>
          <w:szCs w:val="24"/>
        </w:rPr>
        <w:t xml:space="preserve">pisuje </w:t>
      </w:r>
      <w:r w:rsidR="00D60BA9" w:rsidRPr="008E3D46">
        <w:rPr>
          <w:rFonts w:ascii="Times New Roman" w:hAnsi="Times New Roman" w:cs="Times New Roman"/>
          <w:sz w:val="24"/>
          <w:szCs w:val="24"/>
        </w:rPr>
        <w:t xml:space="preserve">i </w:t>
      </w:r>
      <w:r w:rsidR="00184E23">
        <w:rPr>
          <w:rFonts w:ascii="Times New Roman" w:hAnsi="Times New Roman" w:cs="Times New Roman"/>
          <w:sz w:val="24"/>
          <w:szCs w:val="24"/>
        </w:rPr>
        <w:t xml:space="preserve">    </w:t>
      </w:r>
    </w:p>
    <w:p w:rsidR="001904DC" w:rsidRPr="008E3D46" w:rsidRDefault="00184E23" w:rsidP="00184E23">
      <w:pPr>
        <w:pStyle w:val="Odlomakpopisa"/>
        <w:ind w:left="76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0BA9" w:rsidRPr="008E3D46">
        <w:rPr>
          <w:rFonts w:ascii="Times New Roman" w:hAnsi="Times New Roman" w:cs="Times New Roman"/>
          <w:sz w:val="24"/>
          <w:szCs w:val="24"/>
        </w:rPr>
        <w:t xml:space="preserve">dobiva </w:t>
      </w:r>
      <w:r w:rsidR="00BC5A93" w:rsidRPr="008E3D46">
        <w:rPr>
          <w:rFonts w:ascii="Times New Roman" w:hAnsi="Times New Roman" w:cs="Times New Roman"/>
          <w:sz w:val="24"/>
          <w:szCs w:val="24"/>
        </w:rPr>
        <w:t>podatke u s</w:t>
      </w:r>
      <w:r w:rsidR="00631BA4" w:rsidRPr="008E3D46">
        <w:rPr>
          <w:rFonts w:ascii="Times New Roman" w:hAnsi="Times New Roman" w:cs="Times New Roman"/>
          <w:sz w:val="24"/>
          <w:szCs w:val="24"/>
        </w:rPr>
        <w:t>ustav elektroničkih prijava i upisa kandidata u 1. r. SŠ</w:t>
      </w:r>
      <w:r w:rsidR="008E3D46">
        <w:rPr>
          <w:rFonts w:ascii="Times New Roman" w:hAnsi="Times New Roman" w:cs="Times New Roman"/>
          <w:sz w:val="24"/>
          <w:szCs w:val="24"/>
        </w:rPr>
        <w:t>.</w:t>
      </w:r>
      <w:r w:rsidR="00631BA4" w:rsidRPr="008E3D46">
        <w:rPr>
          <w:rFonts w:ascii="Times New Roman" w:hAnsi="Times New Roman" w:cs="Times New Roman"/>
          <w:sz w:val="24"/>
          <w:szCs w:val="24"/>
        </w:rPr>
        <w:t xml:space="preserve"> </w:t>
      </w:r>
    </w:p>
    <w:p w:rsidR="00D60BA9" w:rsidRPr="00BC5A93" w:rsidRDefault="00D60BA9" w:rsidP="00A94130">
      <w:pPr>
        <w:pStyle w:val="Odlomakpopisa"/>
        <w:ind w:left="765"/>
        <w:jc w:val="both"/>
        <w:rPr>
          <w:rFonts w:ascii="Times New Roman" w:hAnsi="Times New Roman" w:cs="Times New Roman"/>
          <w:sz w:val="24"/>
          <w:szCs w:val="24"/>
        </w:rPr>
      </w:pPr>
    </w:p>
    <w:p w:rsidR="007B4707" w:rsidRPr="008E3D46" w:rsidRDefault="00BA5CDF" w:rsidP="008E3D46">
      <w:pPr>
        <w:jc w:val="center"/>
        <w:rPr>
          <w:rFonts w:ascii="Times New Roman" w:hAnsi="Times New Roman" w:cs="Times New Roman"/>
          <w:b/>
          <w:sz w:val="24"/>
          <w:szCs w:val="24"/>
        </w:rPr>
      </w:pPr>
      <w:r w:rsidRPr="008E3D46">
        <w:rPr>
          <w:rFonts w:ascii="Times New Roman" w:hAnsi="Times New Roman" w:cs="Times New Roman"/>
          <w:b/>
          <w:sz w:val="24"/>
          <w:szCs w:val="24"/>
        </w:rPr>
        <w:t>Članak 11.</w:t>
      </w:r>
    </w:p>
    <w:p w:rsidR="00020173" w:rsidRPr="00020173" w:rsidRDefault="00BA5CDF" w:rsidP="00A94130">
      <w:pPr>
        <w:pStyle w:val="Odlomakpopisa"/>
        <w:numPr>
          <w:ilvl w:val="0"/>
          <w:numId w:val="10"/>
        </w:numPr>
        <w:jc w:val="both"/>
        <w:rPr>
          <w:rFonts w:ascii="Times New Roman" w:hAnsi="Times New Roman" w:cs="Times New Roman"/>
          <w:sz w:val="24"/>
          <w:szCs w:val="24"/>
        </w:rPr>
      </w:pPr>
      <w:r w:rsidRPr="00020173">
        <w:rPr>
          <w:rFonts w:ascii="Times New Roman" w:hAnsi="Times New Roman" w:cs="Times New Roman"/>
          <w:sz w:val="24"/>
          <w:szCs w:val="24"/>
        </w:rPr>
        <w:t>Škola</w:t>
      </w:r>
      <w:r w:rsidR="004D2C21" w:rsidRPr="00020173">
        <w:rPr>
          <w:rFonts w:ascii="Times New Roman" w:hAnsi="Times New Roman" w:cs="Times New Roman"/>
          <w:sz w:val="24"/>
          <w:szCs w:val="24"/>
        </w:rPr>
        <w:t xml:space="preserve"> je </w:t>
      </w:r>
      <w:r w:rsidRPr="00020173">
        <w:rPr>
          <w:rFonts w:ascii="Times New Roman" w:hAnsi="Times New Roman" w:cs="Times New Roman"/>
          <w:sz w:val="24"/>
          <w:szCs w:val="24"/>
        </w:rPr>
        <w:t>dužn</w:t>
      </w:r>
      <w:r w:rsidR="004D2C21" w:rsidRPr="00020173">
        <w:rPr>
          <w:rFonts w:ascii="Times New Roman" w:hAnsi="Times New Roman" w:cs="Times New Roman"/>
          <w:sz w:val="24"/>
          <w:szCs w:val="24"/>
        </w:rPr>
        <w:t xml:space="preserve">a </w:t>
      </w:r>
      <w:r w:rsidRPr="00020173">
        <w:rPr>
          <w:rFonts w:ascii="Times New Roman" w:hAnsi="Times New Roman" w:cs="Times New Roman"/>
          <w:sz w:val="24"/>
          <w:szCs w:val="24"/>
        </w:rPr>
        <w:t>nadležnom državnom arhivu dostaviti Popis cjelokupnog javnog dokumentarnog i javnog arhivskoga gradiva odnosno ispravke i dopune popisa za dokumentacijske cjeline za koje je popis već dostavljen, sukladno članku 10. Zakona</w:t>
      </w:r>
      <w:r w:rsidR="00C04A82">
        <w:rPr>
          <w:rFonts w:ascii="Times New Roman" w:hAnsi="Times New Roman" w:cs="Times New Roman"/>
          <w:color w:val="000000" w:themeColor="text1"/>
          <w:sz w:val="24"/>
          <w:szCs w:val="24"/>
        </w:rPr>
        <w:t>,</w:t>
      </w:r>
      <w:r w:rsidR="00C04A82" w:rsidRPr="00C04A82">
        <w:rPr>
          <w:rFonts w:ascii="Times New Roman" w:hAnsi="Times New Roman" w:cs="Times New Roman"/>
          <w:color w:val="000000" w:themeColor="text1"/>
          <w:sz w:val="24"/>
          <w:szCs w:val="24"/>
        </w:rPr>
        <w:t xml:space="preserve"> </w:t>
      </w:r>
      <w:r w:rsidRPr="00020173">
        <w:rPr>
          <w:rFonts w:ascii="Times New Roman" w:hAnsi="Times New Roman" w:cs="Times New Roman"/>
          <w:sz w:val="24"/>
          <w:szCs w:val="24"/>
        </w:rPr>
        <w:t xml:space="preserve">do kraja godine za prethodnu godinu, osim ako nadležni državni arhiv nije na zahtjev </w:t>
      </w:r>
      <w:r w:rsidR="00D3598A" w:rsidRPr="003E4B8B">
        <w:rPr>
          <w:rFonts w:ascii="Times New Roman" w:hAnsi="Times New Roman" w:cs="Times New Roman"/>
          <w:sz w:val="24"/>
          <w:szCs w:val="24"/>
        </w:rPr>
        <w:t>Škole</w:t>
      </w:r>
      <w:r w:rsidR="00D3598A">
        <w:rPr>
          <w:rFonts w:ascii="Times New Roman" w:hAnsi="Times New Roman" w:cs="Times New Roman"/>
          <w:sz w:val="24"/>
          <w:szCs w:val="24"/>
        </w:rPr>
        <w:t xml:space="preserve"> </w:t>
      </w:r>
      <w:r w:rsidRPr="00020173">
        <w:rPr>
          <w:rFonts w:ascii="Times New Roman" w:hAnsi="Times New Roman" w:cs="Times New Roman"/>
          <w:sz w:val="24"/>
          <w:szCs w:val="24"/>
        </w:rPr>
        <w:t xml:space="preserve">odobrio dulji rok za dostavu podataka. </w:t>
      </w:r>
    </w:p>
    <w:p w:rsidR="007B4707" w:rsidRPr="00020173" w:rsidRDefault="00BA5CDF" w:rsidP="00A94130">
      <w:pPr>
        <w:pStyle w:val="Odlomakpopisa"/>
        <w:numPr>
          <w:ilvl w:val="0"/>
          <w:numId w:val="10"/>
        </w:numPr>
        <w:jc w:val="both"/>
        <w:rPr>
          <w:rFonts w:ascii="Times New Roman" w:hAnsi="Times New Roman" w:cs="Times New Roman"/>
          <w:sz w:val="24"/>
          <w:szCs w:val="24"/>
        </w:rPr>
      </w:pPr>
      <w:r w:rsidRPr="00020173">
        <w:rPr>
          <w:rFonts w:ascii="Times New Roman" w:hAnsi="Times New Roman" w:cs="Times New Roman"/>
          <w:sz w:val="24"/>
          <w:szCs w:val="24"/>
        </w:rPr>
        <w:t xml:space="preserve">U popisima iz stavka 1. ovoga članka navode se podaci koji identificiraju jedinice gradiva, podaci o vremenu nastanka, količini, vrsti, obliku i stvaratelju gradiva te podaci o dostupnosti i mogućim ograničenjima prava korištenja. </w:t>
      </w:r>
    </w:p>
    <w:p w:rsidR="00BA5CDF" w:rsidRPr="00020173" w:rsidRDefault="00BA5CDF" w:rsidP="00A94130">
      <w:pPr>
        <w:pStyle w:val="Odlomakpopisa"/>
        <w:numPr>
          <w:ilvl w:val="0"/>
          <w:numId w:val="10"/>
        </w:numPr>
        <w:jc w:val="both"/>
        <w:rPr>
          <w:rFonts w:ascii="Times New Roman" w:hAnsi="Times New Roman" w:cs="Times New Roman"/>
          <w:sz w:val="24"/>
          <w:szCs w:val="24"/>
        </w:rPr>
      </w:pPr>
      <w:r w:rsidRPr="00020173">
        <w:rPr>
          <w:rFonts w:ascii="Times New Roman" w:hAnsi="Times New Roman" w:cs="Times New Roman"/>
          <w:sz w:val="24"/>
          <w:szCs w:val="24"/>
        </w:rPr>
        <w:t>Nadležni državni arhiv može odobriti da se za pojedine cjeline ili vrste dokumentacije ne</w:t>
      </w:r>
      <w:r w:rsidR="00D3598A">
        <w:rPr>
          <w:rFonts w:ascii="Times New Roman" w:hAnsi="Times New Roman" w:cs="Times New Roman"/>
          <w:sz w:val="24"/>
          <w:szCs w:val="24"/>
        </w:rPr>
        <w:t xml:space="preserve"> dostavljaju podaci iz stavka 2</w:t>
      </w:r>
      <w:r w:rsidRPr="00020173">
        <w:rPr>
          <w:rFonts w:ascii="Times New Roman" w:hAnsi="Times New Roman" w:cs="Times New Roman"/>
          <w:sz w:val="24"/>
          <w:szCs w:val="24"/>
        </w:rPr>
        <w:t xml:space="preserve">. ovoga članka ili da se dostavljaju samo zbirni podaci ako se radi o dokumentaciji za koju je utvrđeno da se neće trajno čuvati. Ako se u posjedu </w:t>
      </w:r>
      <w:r w:rsidR="004D2C21" w:rsidRPr="00020173">
        <w:rPr>
          <w:rFonts w:ascii="Times New Roman" w:hAnsi="Times New Roman" w:cs="Times New Roman"/>
          <w:sz w:val="24"/>
          <w:szCs w:val="24"/>
        </w:rPr>
        <w:t xml:space="preserve">Škole </w:t>
      </w:r>
      <w:r w:rsidRPr="00020173">
        <w:rPr>
          <w:rFonts w:ascii="Times New Roman" w:hAnsi="Times New Roman" w:cs="Times New Roman"/>
          <w:sz w:val="24"/>
          <w:szCs w:val="24"/>
        </w:rPr>
        <w:t>nalazi gradivo čije bi navođenje na popisima iz stavka 1. ovoga članka bilo protivno odredbama drugog zakona, za takve se jedinice gradiva na popisu navode identifikator i samo oni podaci koji se prema odredbama drugog zakona mogu dostaviti arhivu.</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III. PRIKUPLJANJE, OBRADA I ČUVANJE GRADIVA </w:t>
      </w:r>
    </w:p>
    <w:p w:rsidR="00BA5CDF" w:rsidRPr="008E3D46" w:rsidRDefault="00BA5CDF" w:rsidP="008E3D46">
      <w:pPr>
        <w:jc w:val="center"/>
        <w:rPr>
          <w:rFonts w:ascii="Times New Roman" w:hAnsi="Times New Roman" w:cs="Times New Roman"/>
          <w:b/>
          <w:sz w:val="24"/>
          <w:szCs w:val="24"/>
        </w:rPr>
      </w:pPr>
      <w:r w:rsidRPr="008E3D46">
        <w:rPr>
          <w:rFonts w:ascii="Times New Roman" w:hAnsi="Times New Roman" w:cs="Times New Roman"/>
          <w:b/>
          <w:sz w:val="24"/>
          <w:szCs w:val="24"/>
        </w:rPr>
        <w:t>Članak 12.</w:t>
      </w:r>
    </w:p>
    <w:p w:rsidR="002125C7" w:rsidRPr="00020173" w:rsidRDefault="00BA5CDF" w:rsidP="00A94130">
      <w:pPr>
        <w:pStyle w:val="Odlomakpopisa"/>
        <w:numPr>
          <w:ilvl w:val="0"/>
          <w:numId w:val="11"/>
        </w:numPr>
        <w:jc w:val="both"/>
        <w:rPr>
          <w:rFonts w:ascii="Times New Roman" w:hAnsi="Times New Roman" w:cs="Times New Roman"/>
          <w:sz w:val="24"/>
          <w:szCs w:val="24"/>
        </w:rPr>
      </w:pPr>
      <w:r w:rsidRPr="00020173">
        <w:rPr>
          <w:rFonts w:ascii="Times New Roman" w:hAnsi="Times New Roman" w:cs="Times New Roman"/>
          <w:sz w:val="24"/>
          <w:szCs w:val="24"/>
        </w:rPr>
        <w:t xml:space="preserve">Konvencionalno i nekonvencionalno gradivo Škole prikuplja se, zaprima, obrađuje, evidentira, odabire i izlučuje, te osigurava od oštećenja, uništenja i gubljenja u pismohrani. </w:t>
      </w:r>
    </w:p>
    <w:p w:rsidR="008924DD" w:rsidRDefault="00BA5CDF" w:rsidP="00A94130">
      <w:pPr>
        <w:pStyle w:val="Odlomakpopisa"/>
        <w:numPr>
          <w:ilvl w:val="0"/>
          <w:numId w:val="11"/>
        </w:numPr>
        <w:jc w:val="both"/>
        <w:rPr>
          <w:rFonts w:ascii="Times New Roman" w:hAnsi="Times New Roman" w:cs="Times New Roman"/>
          <w:sz w:val="24"/>
          <w:szCs w:val="24"/>
        </w:rPr>
      </w:pPr>
      <w:r w:rsidRPr="00020173">
        <w:rPr>
          <w:rFonts w:ascii="Times New Roman" w:hAnsi="Times New Roman" w:cs="Times New Roman"/>
          <w:sz w:val="24"/>
          <w:szCs w:val="24"/>
        </w:rPr>
        <w:t xml:space="preserve">Određene cjeline gradiva mogu se čuvati i obrađivati </w:t>
      </w:r>
      <w:r w:rsidR="001F6E24">
        <w:rPr>
          <w:rFonts w:ascii="Times New Roman" w:hAnsi="Times New Roman" w:cs="Times New Roman"/>
          <w:sz w:val="24"/>
          <w:szCs w:val="24"/>
        </w:rPr>
        <w:t>i</w:t>
      </w:r>
      <w:r w:rsidR="008E3D46">
        <w:rPr>
          <w:rFonts w:ascii="Times New Roman" w:hAnsi="Times New Roman" w:cs="Times New Roman"/>
          <w:sz w:val="24"/>
          <w:szCs w:val="24"/>
        </w:rPr>
        <w:t xml:space="preserve"> </w:t>
      </w:r>
      <w:r w:rsidR="001F6E24">
        <w:rPr>
          <w:rFonts w:ascii="Times New Roman" w:hAnsi="Times New Roman" w:cs="Times New Roman"/>
          <w:sz w:val="24"/>
          <w:szCs w:val="24"/>
        </w:rPr>
        <w:t>na drugim mjestima (</w:t>
      </w:r>
      <w:r w:rsidR="00D963CB">
        <w:rPr>
          <w:rFonts w:ascii="Times New Roman" w:hAnsi="Times New Roman" w:cs="Times New Roman"/>
          <w:sz w:val="24"/>
          <w:szCs w:val="24"/>
        </w:rPr>
        <w:t xml:space="preserve">računovodstvo, tajništvo, …) ako je </w:t>
      </w:r>
      <w:r w:rsidR="00861A4F">
        <w:rPr>
          <w:rFonts w:ascii="Times New Roman" w:hAnsi="Times New Roman" w:cs="Times New Roman"/>
          <w:sz w:val="24"/>
          <w:szCs w:val="24"/>
        </w:rPr>
        <w:t xml:space="preserve">tako određeno </w:t>
      </w:r>
      <w:r w:rsidR="00D73E0D" w:rsidRPr="00020173">
        <w:rPr>
          <w:rFonts w:ascii="Times New Roman" w:hAnsi="Times New Roman" w:cs="Times New Roman"/>
          <w:sz w:val="24"/>
          <w:szCs w:val="24"/>
        </w:rPr>
        <w:t xml:space="preserve">odlukom ravnatelja. </w:t>
      </w:r>
      <w:r w:rsidRPr="00020173">
        <w:rPr>
          <w:rFonts w:ascii="Times New Roman" w:hAnsi="Times New Roman" w:cs="Times New Roman"/>
          <w:sz w:val="24"/>
          <w:szCs w:val="24"/>
        </w:rPr>
        <w:t xml:space="preserve"> </w:t>
      </w:r>
    </w:p>
    <w:p w:rsidR="00BA061F" w:rsidRPr="00020173" w:rsidRDefault="00BA5CDF" w:rsidP="00A94130">
      <w:pPr>
        <w:pStyle w:val="Odlomakpopisa"/>
        <w:numPr>
          <w:ilvl w:val="0"/>
          <w:numId w:val="11"/>
        </w:numPr>
        <w:jc w:val="both"/>
        <w:rPr>
          <w:rFonts w:ascii="Times New Roman" w:hAnsi="Times New Roman" w:cs="Times New Roman"/>
          <w:sz w:val="24"/>
          <w:szCs w:val="24"/>
        </w:rPr>
      </w:pPr>
      <w:r w:rsidRPr="00020173">
        <w:rPr>
          <w:rFonts w:ascii="Times New Roman" w:hAnsi="Times New Roman" w:cs="Times New Roman"/>
          <w:sz w:val="24"/>
          <w:szCs w:val="24"/>
        </w:rPr>
        <w:t>Tako se, u smislu iznijetog, izvan pismohrane mogu čuvati</w:t>
      </w:r>
      <w:r w:rsidR="008924DD">
        <w:rPr>
          <w:rFonts w:ascii="Times New Roman" w:hAnsi="Times New Roman" w:cs="Times New Roman"/>
          <w:sz w:val="24"/>
          <w:szCs w:val="24"/>
        </w:rPr>
        <w:t xml:space="preserve"> i </w:t>
      </w:r>
      <w:r w:rsidRPr="00020173">
        <w:rPr>
          <w:rFonts w:ascii="Times New Roman" w:hAnsi="Times New Roman" w:cs="Times New Roman"/>
          <w:sz w:val="24"/>
          <w:szCs w:val="24"/>
        </w:rPr>
        <w:t xml:space="preserve">obrađivati: </w:t>
      </w:r>
    </w:p>
    <w:p w:rsidR="00BA061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računovodstvena dokumentacija,</w:t>
      </w:r>
    </w:p>
    <w:p w:rsidR="008924DD"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gradivo koje se čuva u kadrovskoj službi </w:t>
      </w:r>
      <w:r w:rsidR="00D24DD1">
        <w:rPr>
          <w:rFonts w:ascii="Times New Roman" w:hAnsi="Times New Roman" w:cs="Times New Roman"/>
          <w:sz w:val="24"/>
          <w:szCs w:val="24"/>
        </w:rPr>
        <w:t>(</w:t>
      </w:r>
      <w:r w:rsidR="003F59E4">
        <w:rPr>
          <w:rFonts w:ascii="Times New Roman" w:hAnsi="Times New Roman" w:cs="Times New Roman"/>
          <w:sz w:val="24"/>
          <w:szCs w:val="24"/>
        </w:rPr>
        <w:t xml:space="preserve">osobni </w:t>
      </w:r>
      <w:r w:rsidR="00BF68A7">
        <w:rPr>
          <w:rFonts w:ascii="Times New Roman" w:hAnsi="Times New Roman" w:cs="Times New Roman"/>
          <w:sz w:val="24"/>
          <w:szCs w:val="24"/>
        </w:rPr>
        <w:t>dosjei za trenutno zaposlene radnike)</w:t>
      </w:r>
      <w:r w:rsidR="008E3D46">
        <w:rPr>
          <w:rFonts w:ascii="Times New Roman" w:hAnsi="Times New Roman" w:cs="Times New Roman"/>
          <w:sz w:val="24"/>
          <w:szCs w:val="24"/>
        </w:rPr>
        <w:t>,</w:t>
      </w:r>
      <w:r w:rsidR="00BF68A7">
        <w:rPr>
          <w:rFonts w:ascii="Times New Roman" w:hAnsi="Times New Roman" w:cs="Times New Roman"/>
          <w:sz w:val="24"/>
          <w:szCs w:val="24"/>
        </w:rPr>
        <w:t xml:space="preserve"> </w:t>
      </w:r>
    </w:p>
    <w:p w:rsidR="008924DD" w:rsidRDefault="008924DD" w:rsidP="00A94130">
      <w:pPr>
        <w:jc w:val="both"/>
        <w:rPr>
          <w:rFonts w:ascii="Times New Roman" w:hAnsi="Times New Roman" w:cs="Times New Roman"/>
          <w:sz w:val="24"/>
          <w:szCs w:val="24"/>
        </w:rPr>
      </w:pPr>
      <w:r>
        <w:rPr>
          <w:rFonts w:ascii="Times New Roman" w:hAnsi="Times New Roman" w:cs="Times New Roman"/>
          <w:sz w:val="24"/>
          <w:szCs w:val="24"/>
        </w:rPr>
        <w:t xml:space="preserve">- pedagoška dokumentacija </w:t>
      </w:r>
      <w:r w:rsidR="008E3D46">
        <w:rPr>
          <w:rFonts w:ascii="Times New Roman" w:hAnsi="Times New Roman" w:cs="Times New Roman"/>
          <w:sz w:val="24"/>
          <w:szCs w:val="24"/>
        </w:rPr>
        <w:t>i</w:t>
      </w:r>
    </w:p>
    <w:p w:rsidR="00503B34" w:rsidRDefault="008924DD" w:rsidP="00A94130">
      <w:pPr>
        <w:jc w:val="both"/>
        <w:rPr>
          <w:rFonts w:ascii="Times New Roman" w:hAnsi="Times New Roman" w:cs="Times New Roman"/>
          <w:sz w:val="24"/>
          <w:szCs w:val="24"/>
        </w:rPr>
      </w:pPr>
      <w:r>
        <w:rPr>
          <w:rFonts w:ascii="Times New Roman" w:hAnsi="Times New Roman" w:cs="Times New Roman"/>
          <w:sz w:val="24"/>
          <w:szCs w:val="24"/>
        </w:rPr>
        <w:t xml:space="preserve">- </w:t>
      </w:r>
      <w:r w:rsidR="00503B34">
        <w:rPr>
          <w:rFonts w:ascii="Times New Roman" w:hAnsi="Times New Roman" w:cs="Times New Roman"/>
          <w:sz w:val="24"/>
          <w:szCs w:val="24"/>
        </w:rPr>
        <w:t xml:space="preserve">ostalo nespomenuto gradivo koje čuvaju razrednici i stručni suradnici </w:t>
      </w:r>
    </w:p>
    <w:p w:rsidR="00BA5CDF" w:rsidRPr="00D611F0" w:rsidRDefault="00503B34" w:rsidP="00A94130">
      <w:pPr>
        <w:jc w:val="both"/>
        <w:rPr>
          <w:rFonts w:ascii="Times New Roman" w:hAnsi="Times New Roman" w:cs="Times New Roman"/>
          <w:sz w:val="24"/>
          <w:szCs w:val="24"/>
        </w:rPr>
      </w:pPr>
      <w:r>
        <w:rPr>
          <w:rFonts w:ascii="Times New Roman" w:hAnsi="Times New Roman" w:cs="Times New Roman"/>
          <w:sz w:val="24"/>
          <w:szCs w:val="24"/>
        </w:rPr>
        <w:t xml:space="preserve"> </w:t>
      </w:r>
      <w:r w:rsidR="00020173">
        <w:rPr>
          <w:rFonts w:ascii="Times New Roman" w:hAnsi="Times New Roman" w:cs="Times New Roman"/>
          <w:sz w:val="24"/>
          <w:szCs w:val="24"/>
        </w:rPr>
        <w:t>(</w:t>
      </w:r>
      <w:r w:rsidR="00581398">
        <w:rPr>
          <w:rFonts w:ascii="Times New Roman" w:hAnsi="Times New Roman" w:cs="Times New Roman"/>
          <w:sz w:val="24"/>
          <w:szCs w:val="24"/>
        </w:rPr>
        <w:t>4</w:t>
      </w:r>
      <w:r w:rsidR="00020173">
        <w:rPr>
          <w:rFonts w:ascii="Times New Roman" w:hAnsi="Times New Roman" w:cs="Times New Roman"/>
          <w:sz w:val="24"/>
          <w:szCs w:val="24"/>
        </w:rPr>
        <w:t>)</w:t>
      </w:r>
      <w:r w:rsidR="001F6E24">
        <w:rPr>
          <w:rFonts w:ascii="Times New Roman" w:hAnsi="Times New Roman" w:cs="Times New Roman"/>
          <w:sz w:val="24"/>
          <w:szCs w:val="24"/>
        </w:rPr>
        <w:t xml:space="preserve"> </w:t>
      </w:r>
      <w:r w:rsidR="006E3F51">
        <w:rPr>
          <w:rFonts w:ascii="Times New Roman" w:hAnsi="Times New Roman" w:cs="Times New Roman"/>
          <w:sz w:val="24"/>
          <w:szCs w:val="24"/>
        </w:rPr>
        <w:t>T</w:t>
      </w:r>
      <w:r w:rsidR="00DB655C">
        <w:rPr>
          <w:rFonts w:ascii="Times New Roman" w:hAnsi="Times New Roman" w:cs="Times New Roman"/>
          <w:sz w:val="24"/>
          <w:szCs w:val="24"/>
        </w:rPr>
        <w:t>ajništvo, računovodstvo, stručni suradnik</w:t>
      </w:r>
      <w:r w:rsidR="008E3D46">
        <w:rPr>
          <w:rFonts w:ascii="Times New Roman" w:hAnsi="Times New Roman" w:cs="Times New Roman"/>
          <w:sz w:val="24"/>
          <w:szCs w:val="24"/>
        </w:rPr>
        <w:t xml:space="preserve"> -</w:t>
      </w:r>
      <w:r w:rsidR="00DB655C">
        <w:rPr>
          <w:rFonts w:ascii="Times New Roman" w:hAnsi="Times New Roman" w:cs="Times New Roman"/>
          <w:sz w:val="24"/>
          <w:szCs w:val="24"/>
        </w:rPr>
        <w:t xml:space="preserve"> pedagog, stručni suradnik – </w:t>
      </w:r>
      <w:r w:rsidR="008E3D46">
        <w:rPr>
          <w:rFonts w:ascii="Times New Roman" w:hAnsi="Times New Roman" w:cs="Times New Roman"/>
          <w:sz w:val="24"/>
          <w:szCs w:val="24"/>
        </w:rPr>
        <w:t>defektolog</w:t>
      </w:r>
      <w:r w:rsidR="00DB655C">
        <w:rPr>
          <w:rFonts w:ascii="Times New Roman" w:hAnsi="Times New Roman" w:cs="Times New Roman"/>
          <w:sz w:val="24"/>
          <w:szCs w:val="24"/>
        </w:rPr>
        <w:t xml:space="preserve">, stručni </w:t>
      </w:r>
      <w:r w:rsidR="008E3D46">
        <w:rPr>
          <w:rFonts w:ascii="Times New Roman" w:hAnsi="Times New Roman" w:cs="Times New Roman"/>
          <w:sz w:val="24"/>
          <w:szCs w:val="24"/>
        </w:rPr>
        <w:t>s</w:t>
      </w:r>
      <w:r w:rsidR="00DB655C">
        <w:rPr>
          <w:rFonts w:ascii="Times New Roman" w:hAnsi="Times New Roman" w:cs="Times New Roman"/>
          <w:sz w:val="24"/>
          <w:szCs w:val="24"/>
        </w:rPr>
        <w:t xml:space="preserve">uradnik – knjižničar </w:t>
      </w:r>
      <w:r w:rsidR="00D24DD1">
        <w:rPr>
          <w:rFonts w:ascii="Times New Roman" w:hAnsi="Times New Roman" w:cs="Times New Roman"/>
          <w:sz w:val="24"/>
          <w:szCs w:val="24"/>
        </w:rPr>
        <w:t xml:space="preserve">i </w:t>
      </w:r>
      <w:r w:rsidR="00DB655C">
        <w:rPr>
          <w:rFonts w:ascii="Times New Roman" w:hAnsi="Times New Roman" w:cs="Times New Roman"/>
          <w:sz w:val="24"/>
          <w:szCs w:val="24"/>
        </w:rPr>
        <w:t>d</w:t>
      </w:r>
      <w:r w:rsidR="00103DB4">
        <w:rPr>
          <w:rFonts w:ascii="Times New Roman" w:hAnsi="Times New Roman" w:cs="Times New Roman"/>
          <w:sz w:val="24"/>
          <w:szCs w:val="24"/>
        </w:rPr>
        <w:t>r.</w:t>
      </w:r>
      <w:r w:rsidR="00DB655C">
        <w:rPr>
          <w:rFonts w:ascii="Times New Roman" w:hAnsi="Times New Roman" w:cs="Times New Roman"/>
          <w:sz w:val="24"/>
          <w:szCs w:val="24"/>
        </w:rPr>
        <w:t xml:space="preserve"> </w:t>
      </w:r>
      <w:r>
        <w:rPr>
          <w:rFonts w:ascii="Times New Roman" w:hAnsi="Times New Roman" w:cs="Times New Roman"/>
          <w:sz w:val="24"/>
          <w:szCs w:val="24"/>
        </w:rPr>
        <w:t xml:space="preserve">ili osobe </w:t>
      </w:r>
      <w:r w:rsidR="00BA5CDF" w:rsidRPr="00D611F0">
        <w:rPr>
          <w:rFonts w:ascii="Times New Roman" w:hAnsi="Times New Roman" w:cs="Times New Roman"/>
          <w:sz w:val="24"/>
          <w:szCs w:val="24"/>
        </w:rPr>
        <w:t>koja čuva</w:t>
      </w:r>
      <w:r>
        <w:rPr>
          <w:rFonts w:ascii="Times New Roman" w:hAnsi="Times New Roman" w:cs="Times New Roman"/>
          <w:sz w:val="24"/>
          <w:szCs w:val="24"/>
        </w:rPr>
        <w:t>ju</w:t>
      </w:r>
      <w:r w:rsidR="00BA5CDF" w:rsidRPr="00D611F0">
        <w:rPr>
          <w:rFonts w:ascii="Times New Roman" w:hAnsi="Times New Roman" w:cs="Times New Roman"/>
          <w:sz w:val="24"/>
          <w:szCs w:val="24"/>
        </w:rPr>
        <w:t xml:space="preserve"> ili obrađuj</w:t>
      </w:r>
      <w:r>
        <w:rPr>
          <w:rFonts w:ascii="Times New Roman" w:hAnsi="Times New Roman" w:cs="Times New Roman"/>
          <w:sz w:val="24"/>
          <w:szCs w:val="24"/>
        </w:rPr>
        <w:t>u</w:t>
      </w:r>
      <w:r w:rsidR="00BA5CDF" w:rsidRPr="00D611F0">
        <w:rPr>
          <w:rFonts w:ascii="Times New Roman" w:hAnsi="Times New Roman" w:cs="Times New Roman"/>
          <w:sz w:val="24"/>
          <w:szCs w:val="24"/>
        </w:rPr>
        <w:t xml:space="preserve"> neku cjelinu gradiva izvan pismohrane </w:t>
      </w:r>
      <w:r w:rsidR="006E3F51">
        <w:rPr>
          <w:rFonts w:ascii="Times New Roman" w:hAnsi="Times New Roman" w:cs="Times New Roman"/>
          <w:sz w:val="24"/>
          <w:szCs w:val="24"/>
        </w:rPr>
        <w:t xml:space="preserve"> (u</w:t>
      </w:r>
      <w:r w:rsidR="006E3F51" w:rsidRPr="00D611F0">
        <w:rPr>
          <w:rFonts w:ascii="Times New Roman" w:hAnsi="Times New Roman" w:cs="Times New Roman"/>
          <w:sz w:val="24"/>
          <w:szCs w:val="24"/>
        </w:rPr>
        <w:t>strojstvena jedinca</w:t>
      </w:r>
      <w:r w:rsidR="006E3F51">
        <w:rPr>
          <w:rFonts w:ascii="Times New Roman" w:hAnsi="Times New Roman" w:cs="Times New Roman"/>
          <w:sz w:val="24"/>
          <w:szCs w:val="24"/>
        </w:rPr>
        <w:t xml:space="preserve">) dužni su </w:t>
      </w:r>
      <w:r w:rsidR="00BA5CDF" w:rsidRPr="00D611F0">
        <w:rPr>
          <w:rFonts w:ascii="Times New Roman" w:hAnsi="Times New Roman" w:cs="Times New Roman"/>
          <w:sz w:val="24"/>
          <w:szCs w:val="24"/>
        </w:rPr>
        <w:t>to gradivo evidentirati te pismohrani redovito ostavljati podatke o jedinicama gradiva koje posjeduje, a radi upisa u Zbirnu evidenciju iz čl.</w:t>
      </w:r>
      <w:r w:rsidR="00103DB4">
        <w:rPr>
          <w:rFonts w:ascii="Times New Roman" w:hAnsi="Times New Roman" w:cs="Times New Roman"/>
          <w:sz w:val="24"/>
          <w:szCs w:val="24"/>
        </w:rPr>
        <w:t xml:space="preserve"> </w:t>
      </w:r>
      <w:r w:rsidR="00BA5CDF" w:rsidRPr="00D611F0">
        <w:rPr>
          <w:rFonts w:ascii="Times New Roman" w:hAnsi="Times New Roman" w:cs="Times New Roman"/>
          <w:sz w:val="24"/>
          <w:szCs w:val="24"/>
        </w:rPr>
        <w:t>3.</w:t>
      </w:r>
      <w:r w:rsidR="00103DB4">
        <w:rPr>
          <w:rFonts w:ascii="Times New Roman" w:hAnsi="Times New Roman" w:cs="Times New Roman"/>
          <w:sz w:val="24"/>
          <w:szCs w:val="24"/>
        </w:rPr>
        <w:t xml:space="preserve"> </w:t>
      </w:r>
      <w:r w:rsidR="00BA5CDF" w:rsidRPr="00D611F0">
        <w:rPr>
          <w:rFonts w:ascii="Times New Roman" w:hAnsi="Times New Roman" w:cs="Times New Roman"/>
          <w:sz w:val="24"/>
          <w:szCs w:val="24"/>
        </w:rPr>
        <w:t xml:space="preserve">stavak 19. ovoga Pravilnika i provođenja postupka odabiranja i izlučivanja. </w:t>
      </w:r>
    </w:p>
    <w:p w:rsidR="00BA5CDF" w:rsidRPr="008E3D46" w:rsidRDefault="00BA5CDF" w:rsidP="008E3D46">
      <w:pPr>
        <w:jc w:val="center"/>
        <w:rPr>
          <w:rFonts w:ascii="Times New Roman" w:hAnsi="Times New Roman" w:cs="Times New Roman"/>
          <w:b/>
          <w:sz w:val="24"/>
          <w:szCs w:val="24"/>
        </w:rPr>
      </w:pPr>
      <w:r w:rsidRPr="008E3D46">
        <w:rPr>
          <w:rFonts w:ascii="Times New Roman" w:hAnsi="Times New Roman" w:cs="Times New Roman"/>
          <w:b/>
          <w:sz w:val="24"/>
          <w:szCs w:val="24"/>
        </w:rPr>
        <w:t>Članak 13.</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lastRenderedPageBreak/>
        <w:t xml:space="preserve">U okviru uredovanja pismohrane vodi se: </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a) </w:t>
      </w:r>
      <w:r w:rsidR="008E3D46">
        <w:rPr>
          <w:rFonts w:ascii="Times New Roman" w:hAnsi="Times New Roman" w:cs="Times New Roman"/>
          <w:sz w:val="24"/>
          <w:szCs w:val="24"/>
        </w:rPr>
        <w:t>kn</w:t>
      </w:r>
      <w:r w:rsidRPr="00D611F0">
        <w:rPr>
          <w:rFonts w:ascii="Times New Roman" w:hAnsi="Times New Roman" w:cs="Times New Roman"/>
          <w:sz w:val="24"/>
          <w:szCs w:val="24"/>
        </w:rPr>
        <w:t>jiga pismohrane kao evidencija ulaska gradiva u pismohranu, prema vrstama i količinama</w:t>
      </w:r>
      <w:r w:rsidR="008E3D46">
        <w:rPr>
          <w:rFonts w:ascii="Times New Roman" w:hAnsi="Times New Roman" w:cs="Times New Roman"/>
          <w:sz w:val="24"/>
          <w:szCs w:val="24"/>
        </w:rPr>
        <w:t>,</w:t>
      </w:r>
      <w:r w:rsidRPr="00D611F0">
        <w:rPr>
          <w:rFonts w:ascii="Times New Roman" w:hAnsi="Times New Roman" w:cs="Times New Roman"/>
          <w:sz w:val="24"/>
          <w:szCs w:val="24"/>
        </w:rPr>
        <w:t xml:space="preserve"> </w:t>
      </w:r>
    </w:p>
    <w:p w:rsidR="008E3D46"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b) </w:t>
      </w:r>
      <w:r w:rsidR="008E3D46">
        <w:rPr>
          <w:rFonts w:ascii="Times New Roman" w:hAnsi="Times New Roman" w:cs="Times New Roman"/>
          <w:sz w:val="24"/>
          <w:szCs w:val="24"/>
        </w:rPr>
        <w:t>pop</w:t>
      </w:r>
      <w:r w:rsidRPr="00D611F0">
        <w:rPr>
          <w:rFonts w:ascii="Times New Roman" w:hAnsi="Times New Roman" w:cs="Times New Roman"/>
          <w:sz w:val="24"/>
          <w:szCs w:val="24"/>
        </w:rPr>
        <w:t>is cjelokupnog javnog dokumentarnog i javnog arhivskog gradiva organiziran kao popis arhivskih jedinica gradiva unutar sadržajnih cjelina, kao opći inventarni pregled cjelokupnoga arhivskog i javnog dokumentarnog gradiva koje je po bilo kakvoj osnovi u posjedu Škole</w:t>
      </w:r>
      <w:r w:rsidR="008E3D46">
        <w:rPr>
          <w:rFonts w:ascii="Times New Roman" w:hAnsi="Times New Roman" w:cs="Times New Roman"/>
          <w:sz w:val="24"/>
          <w:szCs w:val="24"/>
        </w:rPr>
        <w:t xml:space="preserve"> </w:t>
      </w:r>
      <w:r w:rsidRPr="00D611F0">
        <w:rPr>
          <w:rFonts w:ascii="Times New Roman" w:hAnsi="Times New Roman" w:cs="Times New Roman"/>
          <w:sz w:val="24"/>
          <w:szCs w:val="24"/>
        </w:rPr>
        <w:t xml:space="preserve"> </w:t>
      </w:r>
      <w:r w:rsidR="008E3D46">
        <w:rPr>
          <w:rFonts w:ascii="Times New Roman" w:hAnsi="Times New Roman" w:cs="Times New Roman"/>
          <w:sz w:val="24"/>
          <w:szCs w:val="24"/>
        </w:rPr>
        <w:t>(p</w:t>
      </w:r>
      <w:r w:rsidRPr="00D611F0">
        <w:rPr>
          <w:rFonts w:ascii="Times New Roman" w:hAnsi="Times New Roman" w:cs="Times New Roman"/>
          <w:sz w:val="24"/>
          <w:szCs w:val="24"/>
        </w:rPr>
        <w:t>opis cjelokupnog javnog dokumentarnog i javnog arhivskog gradiva sadržava slijedeće podatke: redni broj, oznaka, naziv, sadržaj, vrijeme nastanka, količina, nosač, rok čuvanja, napomena</w:t>
      </w:r>
      <w:r w:rsidR="008E3D46">
        <w:rPr>
          <w:rFonts w:ascii="Times New Roman" w:hAnsi="Times New Roman" w:cs="Times New Roman"/>
          <w:sz w:val="24"/>
          <w:szCs w:val="24"/>
        </w:rPr>
        <w:t>)</w:t>
      </w:r>
      <w:r w:rsidR="00EA674E">
        <w:rPr>
          <w:rFonts w:ascii="Times New Roman" w:hAnsi="Times New Roman" w:cs="Times New Roman"/>
          <w:sz w:val="24"/>
          <w:szCs w:val="24"/>
        </w:rPr>
        <w:t xml:space="preserve"> te</w:t>
      </w:r>
    </w:p>
    <w:p w:rsidR="007B4707"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c) </w:t>
      </w:r>
      <w:r w:rsidR="008E3D46">
        <w:rPr>
          <w:rFonts w:ascii="Times New Roman" w:hAnsi="Times New Roman" w:cs="Times New Roman"/>
          <w:sz w:val="24"/>
          <w:szCs w:val="24"/>
        </w:rPr>
        <w:t>e</w:t>
      </w:r>
      <w:r w:rsidRPr="00D611F0">
        <w:rPr>
          <w:rFonts w:ascii="Times New Roman" w:hAnsi="Times New Roman" w:cs="Times New Roman"/>
          <w:sz w:val="24"/>
          <w:szCs w:val="24"/>
        </w:rPr>
        <w:t xml:space="preserve">videncija korištenja </w:t>
      </w:r>
      <w:r w:rsidR="008C1DDA">
        <w:rPr>
          <w:rFonts w:ascii="Times New Roman" w:hAnsi="Times New Roman" w:cs="Times New Roman"/>
          <w:sz w:val="24"/>
          <w:szCs w:val="24"/>
        </w:rPr>
        <w:t xml:space="preserve">javnog </w:t>
      </w:r>
      <w:r w:rsidRPr="00D611F0">
        <w:rPr>
          <w:rFonts w:ascii="Times New Roman" w:hAnsi="Times New Roman" w:cs="Times New Roman"/>
          <w:sz w:val="24"/>
          <w:szCs w:val="24"/>
        </w:rPr>
        <w:t>arhivskog i javnog dokumentarnog gradiva</w:t>
      </w:r>
      <w:r w:rsidR="008E3D46">
        <w:rPr>
          <w:rFonts w:ascii="Times New Roman" w:hAnsi="Times New Roman" w:cs="Times New Roman"/>
          <w:sz w:val="24"/>
          <w:szCs w:val="24"/>
        </w:rPr>
        <w:t>.</w:t>
      </w:r>
      <w:r w:rsidR="004A42E4" w:rsidRPr="00D611F0">
        <w:rPr>
          <w:rFonts w:ascii="Times New Roman" w:hAnsi="Times New Roman" w:cs="Times New Roman"/>
          <w:sz w:val="24"/>
          <w:szCs w:val="24"/>
        </w:rPr>
        <w:t xml:space="preserve">   </w:t>
      </w:r>
      <w:r w:rsidRPr="00D611F0">
        <w:rPr>
          <w:rFonts w:ascii="Times New Roman" w:hAnsi="Times New Roman" w:cs="Times New Roman"/>
          <w:sz w:val="24"/>
          <w:szCs w:val="24"/>
        </w:rPr>
        <w:t xml:space="preserve"> </w:t>
      </w:r>
    </w:p>
    <w:p w:rsidR="007B4707" w:rsidRPr="00EA674E" w:rsidRDefault="00BA5CDF" w:rsidP="00EA674E">
      <w:pPr>
        <w:jc w:val="center"/>
        <w:rPr>
          <w:rFonts w:ascii="Times New Roman" w:hAnsi="Times New Roman" w:cs="Times New Roman"/>
          <w:b/>
          <w:sz w:val="24"/>
          <w:szCs w:val="24"/>
        </w:rPr>
      </w:pPr>
      <w:r w:rsidRPr="00EA674E">
        <w:rPr>
          <w:rFonts w:ascii="Times New Roman" w:hAnsi="Times New Roman" w:cs="Times New Roman"/>
          <w:b/>
          <w:sz w:val="24"/>
          <w:szCs w:val="24"/>
        </w:rPr>
        <w:t>Članak 14.</w:t>
      </w:r>
    </w:p>
    <w:p w:rsidR="00DB655C" w:rsidRDefault="00BA5CDF" w:rsidP="00A94130">
      <w:pPr>
        <w:pStyle w:val="Odlomakpopisa"/>
        <w:numPr>
          <w:ilvl w:val="0"/>
          <w:numId w:val="12"/>
        </w:numPr>
        <w:jc w:val="both"/>
        <w:rPr>
          <w:rFonts w:ascii="Times New Roman" w:hAnsi="Times New Roman" w:cs="Times New Roman"/>
          <w:sz w:val="24"/>
          <w:szCs w:val="24"/>
        </w:rPr>
      </w:pPr>
      <w:r w:rsidRPr="00020173">
        <w:rPr>
          <w:rFonts w:ascii="Times New Roman" w:hAnsi="Times New Roman" w:cs="Times New Roman"/>
          <w:sz w:val="24"/>
          <w:szCs w:val="24"/>
        </w:rPr>
        <w:t xml:space="preserve">Knjiga pismohrane ima funkciju sažetog popisa javnog arhivskog i javnog dokumentarnog gradiva odloženog u pismohranu. </w:t>
      </w:r>
    </w:p>
    <w:p w:rsidR="007B4707" w:rsidRPr="00020173" w:rsidRDefault="00BA5CDF" w:rsidP="00A94130">
      <w:pPr>
        <w:pStyle w:val="Odlomakpopisa"/>
        <w:numPr>
          <w:ilvl w:val="0"/>
          <w:numId w:val="12"/>
        </w:numPr>
        <w:jc w:val="both"/>
        <w:rPr>
          <w:rFonts w:ascii="Times New Roman" w:hAnsi="Times New Roman" w:cs="Times New Roman"/>
          <w:sz w:val="24"/>
          <w:szCs w:val="24"/>
        </w:rPr>
      </w:pPr>
      <w:r w:rsidRPr="00020173">
        <w:rPr>
          <w:rFonts w:ascii="Times New Roman" w:hAnsi="Times New Roman" w:cs="Times New Roman"/>
          <w:sz w:val="24"/>
          <w:szCs w:val="24"/>
        </w:rPr>
        <w:t>U Knjigu pismohrane upisuje se i gradivo iz čl.12. ovog Pravilnika koje je zadržano kod p</w:t>
      </w:r>
      <w:r w:rsidR="004A42E4" w:rsidRPr="00020173">
        <w:rPr>
          <w:rFonts w:ascii="Times New Roman" w:hAnsi="Times New Roman" w:cs="Times New Roman"/>
          <w:sz w:val="24"/>
          <w:szCs w:val="24"/>
        </w:rPr>
        <w:t xml:space="preserve">ojedinih ustrojstvenih jedinica ako postoji. </w:t>
      </w:r>
      <w:r w:rsidRPr="00020173">
        <w:rPr>
          <w:rFonts w:ascii="Times New Roman" w:hAnsi="Times New Roman" w:cs="Times New Roman"/>
          <w:sz w:val="24"/>
          <w:szCs w:val="24"/>
        </w:rPr>
        <w:t xml:space="preserve"> </w:t>
      </w:r>
    </w:p>
    <w:p w:rsidR="007B4707" w:rsidRPr="00020173" w:rsidRDefault="00861A4F" w:rsidP="00A94130">
      <w:pPr>
        <w:pStyle w:val="Odlomakpopis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Osoba zadužena </w:t>
      </w:r>
      <w:r w:rsidR="00BA5CDF" w:rsidRPr="00020173">
        <w:rPr>
          <w:rFonts w:ascii="Times New Roman" w:hAnsi="Times New Roman" w:cs="Times New Roman"/>
          <w:sz w:val="24"/>
          <w:szCs w:val="24"/>
        </w:rPr>
        <w:t>za pismohranu vrši prijem g</w:t>
      </w:r>
      <w:r w:rsidR="00103DB4">
        <w:rPr>
          <w:rFonts w:ascii="Times New Roman" w:hAnsi="Times New Roman" w:cs="Times New Roman"/>
          <w:sz w:val="24"/>
          <w:szCs w:val="24"/>
        </w:rPr>
        <w:t xml:space="preserve">radiva iz priručnih pismohrana </w:t>
      </w:r>
      <w:r w:rsidR="00BA5CDF" w:rsidRPr="00020173">
        <w:rPr>
          <w:rFonts w:ascii="Times New Roman" w:hAnsi="Times New Roman" w:cs="Times New Roman"/>
          <w:sz w:val="24"/>
          <w:szCs w:val="24"/>
        </w:rPr>
        <w:t>jednom godišnje, u pravilu tijekom travnja i svibnja. Prijem gradiva obavlja se uz</w:t>
      </w:r>
      <w:r>
        <w:rPr>
          <w:rFonts w:ascii="Times New Roman" w:hAnsi="Times New Roman" w:cs="Times New Roman"/>
          <w:sz w:val="24"/>
          <w:szCs w:val="24"/>
        </w:rPr>
        <w:t xml:space="preserve"> primopredajni zapisnik zadužene osobe koji predaje gradivo i zadužene osobe </w:t>
      </w:r>
      <w:r w:rsidR="00BA5CDF" w:rsidRPr="00020173">
        <w:rPr>
          <w:rFonts w:ascii="Times New Roman" w:hAnsi="Times New Roman" w:cs="Times New Roman"/>
          <w:sz w:val="24"/>
          <w:szCs w:val="24"/>
        </w:rPr>
        <w:t>koj</w:t>
      </w:r>
      <w:r>
        <w:rPr>
          <w:rFonts w:ascii="Times New Roman" w:hAnsi="Times New Roman" w:cs="Times New Roman"/>
          <w:sz w:val="24"/>
          <w:szCs w:val="24"/>
        </w:rPr>
        <w:t>a</w:t>
      </w:r>
      <w:r w:rsidR="00BA5CDF" w:rsidRPr="00020173">
        <w:rPr>
          <w:rFonts w:ascii="Times New Roman" w:hAnsi="Times New Roman" w:cs="Times New Roman"/>
          <w:sz w:val="24"/>
          <w:szCs w:val="24"/>
        </w:rPr>
        <w:t xml:space="preserve"> prima gradivo. </w:t>
      </w:r>
    </w:p>
    <w:p w:rsidR="007B4707" w:rsidRPr="00020173" w:rsidRDefault="00BA5CDF" w:rsidP="00A94130">
      <w:pPr>
        <w:pStyle w:val="Odlomakpopisa"/>
        <w:numPr>
          <w:ilvl w:val="0"/>
          <w:numId w:val="12"/>
        </w:numPr>
        <w:jc w:val="both"/>
        <w:rPr>
          <w:rFonts w:ascii="Times New Roman" w:hAnsi="Times New Roman" w:cs="Times New Roman"/>
          <w:sz w:val="24"/>
          <w:szCs w:val="24"/>
        </w:rPr>
      </w:pPr>
      <w:r w:rsidRPr="00020173">
        <w:rPr>
          <w:rFonts w:ascii="Times New Roman" w:hAnsi="Times New Roman" w:cs="Times New Roman"/>
          <w:sz w:val="24"/>
          <w:szCs w:val="24"/>
        </w:rPr>
        <w:t xml:space="preserve">Primopredajni zapisnik sadrži naziv odnosno sadržaj gradiva, vrijeme nastanka, količinu i eventualnu napomenu. Uz primopredajni zapisnik dostavlja se popis gradiva koje se preuzima. </w:t>
      </w:r>
    </w:p>
    <w:p w:rsidR="007B4707" w:rsidRPr="00020173" w:rsidRDefault="00BA5CDF" w:rsidP="00A94130">
      <w:pPr>
        <w:pStyle w:val="Odlomakpopisa"/>
        <w:numPr>
          <w:ilvl w:val="0"/>
          <w:numId w:val="12"/>
        </w:numPr>
        <w:jc w:val="both"/>
        <w:rPr>
          <w:rFonts w:ascii="Times New Roman" w:hAnsi="Times New Roman" w:cs="Times New Roman"/>
          <w:sz w:val="24"/>
          <w:szCs w:val="24"/>
        </w:rPr>
      </w:pPr>
      <w:r w:rsidRPr="00020173">
        <w:rPr>
          <w:rFonts w:ascii="Times New Roman" w:hAnsi="Times New Roman" w:cs="Times New Roman"/>
          <w:sz w:val="24"/>
          <w:szCs w:val="24"/>
        </w:rPr>
        <w:t xml:space="preserve">Primopredajni zapisnik izrađuje se u dva primjerka, od kojih jedan čuva </w:t>
      </w:r>
      <w:r w:rsidR="00861A4F">
        <w:rPr>
          <w:rFonts w:ascii="Times New Roman" w:hAnsi="Times New Roman" w:cs="Times New Roman"/>
          <w:sz w:val="24"/>
          <w:szCs w:val="24"/>
        </w:rPr>
        <w:t xml:space="preserve">osoba </w:t>
      </w:r>
      <w:r w:rsidRPr="00020173">
        <w:rPr>
          <w:rFonts w:ascii="Times New Roman" w:hAnsi="Times New Roman" w:cs="Times New Roman"/>
          <w:sz w:val="24"/>
          <w:szCs w:val="24"/>
        </w:rPr>
        <w:t>koj</w:t>
      </w:r>
      <w:r w:rsidR="00103DB4" w:rsidRPr="003E4B8B">
        <w:rPr>
          <w:rFonts w:ascii="Times New Roman" w:hAnsi="Times New Roman" w:cs="Times New Roman"/>
          <w:sz w:val="24"/>
          <w:szCs w:val="24"/>
        </w:rPr>
        <w:t>a</w:t>
      </w:r>
      <w:r w:rsidRPr="00103DB4">
        <w:rPr>
          <w:rFonts w:ascii="Times New Roman" w:hAnsi="Times New Roman" w:cs="Times New Roman"/>
          <w:color w:val="FF0000"/>
          <w:sz w:val="24"/>
          <w:szCs w:val="24"/>
        </w:rPr>
        <w:t xml:space="preserve"> </w:t>
      </w:r>
      <w:r w:rsidRPr="00020173">
        <w:rPr>
          <w:rFonts w:ascii="Times New Roman" w:hAnsi="Times New Roman" w:cs="Times New Roman"/>
          <w:sz w:val="24"/>
          <w:szCs w:val="24"/>
        </w:rPr>
        <w:t xml:space="preserve">predaje gradivo a drugi osoba zadužena za pismohranu. </w:t>
      </w:r>
    </w:p>
    <w:p w:rsidR="007B4707" w:rsidRPr="00020173" w:rsidRDefault="00BA5CDF" w:rsidP="00A94130">
      <w:pPr>
        <w:pStyle w:val="Odlomakpopisa"/>
        <w:numPr>
          <w:ilvl w:val="0"/>
          <w:numId w:val="12"/>
        </w:numPr>
        <w:jc w:val="both"/>
        <w:rPr>
          <w:rFonts w:ascii="Times New Roman" w:hAnsi="Times New Roman" w:cs="Times New Roman"/>
          <w:sz w:val="24"/>
          <w:szCs w:val="24"/>
        </w:rPr>
      </w:pPr>
      <w:r w:rsidRPr="00020173">
        <w:rPr>
          <w:rFonts w:ascii="Times New Roman" w:hAnsi="Times New Roman" w:cs="Times New Roman"/>
          <w:sz w:val="24"/>
          <w:szCs w:val="24"/>
        </w:rPr>
        <w:t xml:space="preserve">Redni brojevi upisa u Knjigu pismohrane teku kontinuirano bez obzira na godište i vrstu gradiva, a pojedine rubrike se popunjavaju na način utvrđen Uputom za izvršenje Uredbe o uredskom poslovanju. </w:t>
      </w:r>
    </w:p>
    <w:p w:rsidR="007B4707" w:rsidRPr="00020173" w:rsidRDefault="00BA5CDF" w:rsidP="00A94130">
      <w:pPr>
        <w:pStyle w:val="Odlomakpopisa"/>
        <w:numPr>
          <w:ilvl w:val="0"/>
          <w:numId w:val="12"/>
        </w:numPr>
        <w:jc w:val="both"/>
        <w:rPr>
          <w:rFonts w:ascii="Times New Roman" w:hAnsi="Times New Roman" w:cs="Times New Roman"/>
          <w:sz w:val="24"/>
          <w:szCs w:val="24"/>
        </w:rPr>
      </w:pPr>
      <w:r w:rsidRPr="00020173">
        <w:rPr>
          <w:rFonts w:ascii="Times New Roman" w:hAnsi="Times New Roman" w:cs="Times New Roman"/>
          <w:sz w:val="24"/>
          <w:szCs w:val="24"/>
        </w:rPr>
        <w:t>Popis cjelokupnog javnog dokumentarnog i javnog arhivskog gradiva dostavlja se početkom svake godine Državnom arhivu u Šibeniku</w:t>
      </w:r>
      <w:r w:rsidR="004A42E4" w:rsidRPr="00020173">
        <w:rPr>
          <w:rFonts w:ascii="Times New Roman" w:hAnsi="Times New Roman" w:cs="Times New Roman"/>
          <w:sz w:val="24"/>
          <w:szCs w:val="24"/>
        </w:rPr>
        <w:t xml:space="preserve"> sukladno važećim propisima. </w:t>
      </w:r>
      <w:r w:rsidRPr="00020173">
        <w:rPr>
          <w:rFonts w:ascii="Times New Roman" w:hAnsi="Times New Roman" w:cs="Times New Roman"/>
          <w:sz w:val="24"/>
          <w:szCs w:val="24"/>
        </w:rPr>
        <w:t xml:space="preserve"> </w:t>
      </w:r>
    </w:p>
    <w:p w:rsidR="007B4707" w:rsidRPr="00EA674E" w:rsidRDefault="00BA5CDF" w:rsidP="00A94130">
      <w:pPr>
        <w:jc w:val="both"/>
        <w:rPr>
          <w:rFonts w:ascii="Times New Roman" w:hAnsi="Times New Roman" w:cs="Times New Roman"/>
          <w:b/>
          <w:sz w:val="24"/>
          <w:szCs w:val="24"/>
        </w:rPr>
      </w:pPr>
      <w:r w:rsidRPr="00EA674E">
        <w:rPr>
          <w:rFonts w:ascii="Times New Roman" w:hAnsi="Times New Roman" w:cs="Times New Roman"/>
          <w:b/>
          <w:sz w:val="24"/>
          <w:szCs w:val="24"/>
        </w:rPr>
        <w:t xml:space="preserve">1. Konvencionalno gradivo </w:t>
      </w:r>
    </w:p>
    <w:p w:rsidR="007B4707" w:rsidRPr="00EA674E" w:rsidRDefault="00BA5CDF" w:rsidP="00EA674E">
      <w:pPr>
        <w:jc w:val="center"/>
        <w:rPr>
          <w:rFonts w:ascii="Times New Roman" w:hAnsi="Times New Roman" w:cs="Times New Roman"/>
          <w:b/>
          <w:sz w:val="24"/>
          <w:szCs w:val="24"/>
        </w:rPr>
      </w:pPr>
      <w:r w:rsidRPr="00EA674E">
        <w:rPr>
          <w:rFonts w:ascii="Times New Roman" w:hAnsi="Times New Roman" w:cs="Times New Roman"/>
          <w:b/>
          <w:sz w:val="24"/>
          <w:szCs w:val="24"/>
        </w:rPr>
        <w:t>Članak 15.</w:t>
      </w:r>
    </w:p>
    <w:p w:rsidR="007B4707" w:rsidRPr="00020173" w:rsidRDefault="00BA5CDF" w:rsidP="00A94130">
      <w:pPr>
        <w:pStyle w:val="Odlomakpopisa"/>
        <w:numPr>
          <w:ilvl w:val="0"/>
          <w:numId w:val="13"/>
        </w:numPr>
        <w:jc w:val="both"/>
        <w:rPr>
          <w:rFonts w:ascii="Times New Roman" w:hAnsi="Times New Roman" w:cs="Times New Roman"/>
          <w:sz w:val="24"/>
          <w:szCs w:val="24"/>
        </w:rPr>
      </w:pPr>
      <w:r w:rsidRPr="00020173">
        <w:rPr>
          <w:rFonts w:ascii="Times New Roman" w:hAnsi="Times New Roman" w:cs="Times New Roman"/>
          <w:sz w:val="24"/>
          <w:szCs w:val="24"/>
        </w:rPr>
        <w:t xml:space="preserve">Riješeni predmeti i dovršeni spisi (dalje: gradivo) stavljaju se u za to određene omote, fascikle, registratore, arhivske kutije, svežnjeve, uveze ili arhivske mape (fascikle s preklopom), i sl. </w:t>
      </w:r>
    </w:p>
    <w:p w:rsidR="007B4707" w:rsidRPr="00020173" w:rsidRDefault="00BA5CDF" w:rsidP="00A94130">
      <w:pPr>
        <w:pStyle w:val="Odlomakpopisa"/>
        <w:numPr>
          <w:ilvl w:val="0"/>
          <w:numId w:val="13"/>
        </w:numPr>
        <w:jc w:val="both"/>
        <w:rPr>
          <w:rFonts w:ascii="Times New Roman" w:hAnsi="Times New Roman" w:cs="Times New Roman"/>
          <w:sz w:val="24"/>
          <w:szCs w:val="24"/>
        </w:rPr>
      </w:pPr>
      <w:r w:rsidRPr="00020173">
        <w:rPr>
          <w:rFonts w:ascii="Times New Roman" w:hAnsi="Times New Roman" w:cs="Times New Roman"/>
          <w:sz w:val="24"/>
          <w:szCs w:val="24"/>
        </w:rPr>
        <w:t xml:space="preserve">U ustrojstvenoj jedinici u kojoj je gradivo nastalo, ono se čuva najviše dvije godine od završetka predmeta. Nakon toga roka gradivo se obvezno predaje u pismohranu (u sređenom stanju, tehnički opremljeno, te popisano) osim u slučajevima iz čl.12. stavka 2. ovoga Pravilnika. </w:t>
      </w:r>
    </w:p>
    <w:p w:rsidR="007B4707" w:rsidRPr="00020173" w:rsidRDefault="00BA5CDF" w:rsidP="00A94130">
      <w:pPr>
        <w:pStyle w:val="Odlomakpopisa"/>
        <w:numPr>
          <w:ilvl w:val="0"/>
          <w:numId w:val="13"/>
        </w:numPr>
        <w:jc w:val="both"/>
        <w:rPr>
          <w:rFonts w:ascii="Times New Roman" w:hAnsi="Times New Roman" w:cs="Times New Roman"/>
          <w:sz w:val="24"/>
          <w:szCs w:val="24"/>
        </w:rPr>
      </w:pPr>
      <w:r w:rsidRPr="00020173">
        <w:rPr>
          <w:rFonts w:ascii="Times New Roman" w:hAnsi="Times New Roman" w:cs="Times New Roman"/>
          <w:sz w:val="24"/>
          <w:szCs w:val="24"/>
        </w:rPr>
        <w:lastRenderedPageBreak/>
        <w:t xml:space="preserve">Svaki </w:t>
      </w:r>
      <w:r w:rsidR="0020796C">
        <w:rPr>
          <w:rFonts w:ascii="Times New Roman" w:hAnsi="Times New Roman" w:cs="Times New Roman"/>
          <w:sz w:val="24"/>
          <w:szCs w:val="24"/>
        </w:rPr>
        <w:t xml:space="preserve">radnik Škole </w:t>
      </w:r>
      <w:r w:rsidRPr="00020173">
        <w:rPr>
          <w:rFonts w:ascii="Times New Roman" w:hAnsi="Times New Roman" w:cs="Times New Roman"/>
          <w:sz w:val="24"/>
          <w:szCs w:val="24"/>
        </w:rPr>
        <w:t xml:space="preserve">odgovoran je za gradivo za koje je zadužen u pogledu sadržaja podataka, pravodobne obrade, te ukupnog stanja svakog predmeta kojim raspolaže. </w:t>
      </w:r>
    </w:p>
    <w:p w:rsidR="00037D03" w:rsidRPr="00020173" w:rsidRDefault="00BA5CDF" w:rsidP="00A94130">
      <w:pPr>
        <w:pStyle w:val="Odlomakpopisa"/>
        <w:numPr>
          <w:ilvl w:val="0"/>
          <w:numId w:val="13"/>
        </w:numPr>
        <w:jc w:val="both"/>
        <w:rPr>
          <w:rFonts w:ascii="Times New Roman" w:hAnsi="Times New Roman" w:cs="Times New Roman"/>
          <w:sz w:val="24"/>
          <w:szCs w:val="24"/>
        </w:rPr>
      </w:pPr>
      <w:r w:rsidRPr="00020173">
        <w:rPr>
          <w:rFonts w:ascii="Times New Roman" w:hAnsi="Times New Roman" w:cs="Times New Roman"/>
          <w:sz w:val="24"/>
          <w:szCs w:val="24"/>
        </w:rPr>
        <w:t xml:space="preserve">Svaki </w:t>
      </w:r>
      <w:r w:rsidR="0020796C">
        <w:rPr>
          <w:rFonts w:ascii="Times New Roman" w:hAnsi="Times New Roman" w:cs="Times New Roman"/>
          <w:sz w:val="24"/>
          <w:szCs w:val="24"/>
        </w:rPr>
        <w:t xml:space="preserve">radnik </w:t>
      </w:r>
      <w:r w:rsidRPr="00020173">
        <w:rPr>
          <w:rFonts w:ascii="Times New Roman" w:hAnsi="Times New Roman" w:cs="Times New Roman"/>
          <w:sz w:val="24"/>
          <w:szCs w:val="24"/>
        </w:rPr>
        <w:t xml:space="preserve">koji je zadužen za gradivo do predaje u pismohranu, dužan ga je tijekom godine odlagati po utvrđenom planu koji odgovara naravi posla, te ga svrstavati u odgovarajuće arhivske jedinice. </w:t>
      </w:r>
    </w:p>
    <w:p w:rsidR="007B4707" w:rsidRPr="00020173" w:rsidRDefault="00BA5CDF" w:rsidP="00A94130">
      <w:pPr>
        <w:pStyle w:val="Odlomakpopisa"/>
        <w:numPr>
          <w:ilvl w:val="0"/>
          <w:numId w:val="13"/>
        </w:numPr>
        <w:jc w:val="both"/>
        <w:rPr>
          <w:rFonts w:ascii="Times New Roman" w:hAnsi="Times New Roman" w:cs="Times New Roman"/>
          <w:sz w:val="24"/>
          <w:szCs w:val="24"/>
        </w:rPr>
      </w:pPr>
      <w:r w:rsidRPr="00020173">
        <w:rPr>
          <w:rFonts w:ascii="Times New Roman" w:hAnsi="Times New Roman" w:cs="Times New Roman"/>
          <w:sz w:val="24"/>
          <w:szCs w:val="24"/>
        </w:rPr>
        <w:t>Na svaku arhivsku j</w:t>
      </w:r>
      <w:r w:rsidR="00037D03" w:rsidRPr="00020173">
        <w:rPr>
          <w:rFonts w:ascii="Times New Roman" w:hAnsi="Times New Roman" w:cs="Times New Roman"/>
          <w:sz w:val="24"/>
          <w:szCs w:val="24"/>
        </w:rPr>
        <w:t>edinicu dužan je ispisati naziv</w:t>
      </w:r>
      <w:r w:rsidRPr="00020173">
        <w:rPr>
          <w:rFonts w:ascii="Times New Roman" w:hAnsi="Times New Roman" w:cs="Times New Roman"/>
          <w:sz w:val="24"/>
          <w:szCs w:val="24"/>
        </w:rPr>
        <w:t xml:space="preserve">, godinu nastanka gradiva, naziv i vrstu gradiva, raspon brojeva predmeta u arhivskoj jedinici i rok čuvanja gradiva. </w:t>
      </w:r>
    </w:p>
    <w:p w:rsidR="002B4F26" w:rsidRPr="00020173" w:rsidRDefault="002B4F26" w:rsidP="00A94130">
      <w:pPr>
        <w:pStyle w:val="Odlomakpopisa"/>
        <w:numPr>
          <w:ilvl w:val="0"/>
          <w:numId w:val="13"/>
        </w:numPr>
        <w:jc w:val="both"/>
        <w:rPr>
          <w:rFonts w:ascii="Times New Roman" w:hAnsi="Times New Roman" w:cs="Times New Roman"/>
          <w:sz w:val="24"/>
          <w:szCs w:val="24"/>
        </w:rPr>
      </w:pPr>
      <w:r w:rsidRPr="00020173">
        <w:rPr>
          <w:rFonts w:ascii="Times New Roman" w:hAnsi="Times New Roman" w:cs="Times New Roman"/>
          <w:sz w:val="24"/>
          <w:szCs w:val="24"/>
        </w:rPr>
        <w:t>Javno arhivsko gradivo</w:t>
      </w:r>
      <w:r w:rsidR="003E5410">
        <w:rPr>
          <w:rFonts w:ascii="Times New Roman" w:hAnsi="Times New Roman" w:cs="Times New Roman"/>
          <w:sz w:val="24"/>
          <w:szCs w:val="24"/>
        </w:rPr>
        <w:t xml:space="preserve"> </w:t>
      </w:r>
      <w:r w:rsidRPr="00020173">
        <w:rPr>
          <w:rFonts w:ascii="Times New Roman" w:hAnsi="Times New Roman" w:cs="Times New Roman"/>
          <w:sz w:val="24"/>
          <w:szCs w:val="24"/>
        </w:rPr>
        <w:t>trajne vrijednosti odlaže se odvojeno od javnog</w:t>
      </w:r>
      <w:r w:rsidR="00103DB4">
        <w:rPr>
          <w:rFonts w:ascii="Times New Roman" w:hAnsi="Times New Roman" w:cs="Times New Roman"/>
          <w:sz w:val="24"/>
          <w:szCs w:val="24"/>
        </w:rPr>
        <w:t xml:space="preserve"> </w:t>
      </w:r>
      <w:r w:rsidRPr="00020173">
        <w:rPr>
          <w:rFonts w:ascii="Times New Roman" w:hAnsi="Times New Roman" w:cs="Times New Roman"/>
          <w:sz w:val="24"/>
          <w:szCs w:val="24"/>
        </w:rPr>
        <w:t xml:space="preserve">dokumentarnog gradiva ograničenih rokova čuvanja radi učinkovitosti sustava pretraživanja, upravljanja i zaštite, te radi lakšeg provođenja postupka odabiranja i izlučivanja. </w:t>
      </w:r>
    </w:p>
    <w:p w:rsidR="007B4707" w:rsidRPr="00EA674E" w:rsidRDefault="00BA5CDF" w:rsidP="00EA674E">
      <w:pPr>
        <w:jc w:val="center"/>
        <w:rPr>
          <w:rFonts w:ascii="Times New Roman" w:hAnsi="Times New Roman" w:cs="Times New Roman"/>
          <w:b/>
          <w:sz w:val="24"/>
          <w:szCs w:val="24"/>
        </w:rPr>
      </w:pPr>
      <w:r w:rsidRPr="00EA674E">
        <w:rPr>
          <w:rFonts w:ascii="Times New Roman" w:hAnsi="Times New Roman" w:cs="Times New Roman"/>
          <w:b/>
          <w:sz w:val="24"/>
          <w:szCs w:val="24"/>
        </w:rPr>
        <w:t>Članak 16.</w:t>
      </w:r>
    </w:p>
    <w:p w:rsidR="007B4707" w:rsidRPr="00020173" w:rsidRDefault="00BA5CDF" w:rsidP="00A94130">
      <w:pPr>
        <w:pStyle w:val="Odlomakpopisa"/>
        <w:numPr>
          <w:ilvl w:val="0"/>
          <w:numId w:val="14"/>
        </w:numPr>
        <w:jc w:val="both"/>
        <w:rPr>
          <w:rFonts w:ascii="Times New Roman" w:hAnsi="Times New Roman" w:cs="Times New Roman"/>
          <w:sz w:val="24"/>
          <w:szCs w:val="24"/>
        </w:rPr>
      </w:pPr>
      <w:r w:rsidRPr="00020173">
        <w:rPr>
          <w:rFonts w:ascii="Times New Roman" w:hAnsi="Times New Roman" w:cs="Times New Roman"/>
          <w:sz w:val="24"/>
          <w:szCs w:val="24"/>
        </w:rPr>
        <w:t xml:space="preserve">Javno arhivsko i javno dokumentarno gradivo predaje se u pismohranu u sređenom stanju, u tehnički oblikovanim i označenim arhivskim jedinicama. </w:t>
      </w:r>
    </w:p>
    <w:p w:rsidR="00037D03" w:rsidRPr="00020173" w:rsidRDefault="00BA5CDF" w:rsidP="00A94130">
      <w:pPr>
        <w:pStyle w:val="Odlomakpopisa"/>
        <w:numPr>
          <w:ilvl w:val="0"/>
          <w:numId w:val="14"/>
        </w:numPr>
        <w:jc w:val="both"/>
        <w:rPr>
          <w:rFonts w:ascii="Times New Roman" w:hAnsi="Times New Roman" w:cs="Times New Roman"/>
          <w:sz w:val="24"/>
          <w:szCs w:val="24"/>
        </w:rPr>
      </w:pPr>
      <w:r w:rsidRPr="00020173">
        <w:rPr>
          <w:rFonts w:ascii="Times New Roman" w:hAnsi="Times New Roman" w:cs="Times New Roman"/>
          <w:sz w:val="24"/>
          <w:szCs w:val="24"/>
        </w:rPr>
        <w:t>Gradivo iz prethodnog stav</w:t>
      </w:r>
      <w:r w:rsidR="00037D03" w:rsidRPr="00020173">
        <w:rPr>
          <w:rFonts w:ascii="Times New Roman" w:hAnsi="Times New Roman" w:cs="Times New Roman"/>
          <w:sz w:val="24"/>
          <w:szCs w:val="24"/>
        </w:rPr>
        <w:t xml:space="preserve">ka predaje se pismohrani </w:t>
      </w:r>
      <w:r w:rsidRPr="00020173">
        <w:rPr>
          <w:rFonts w:ascii="Times New Roman" w:hAnsi="Times New Roman" w:cs="Times New Roman"/>
          <w:sz w:val="24"/>
          <w:szCs w:val="24"/>
        </w:rPr>
        <w:t>uz popis (primopredajni zap</w:t>
      </w:r>
      <w:r w:rsidR="0020796C">
        <w:rPr>
          <w:rFonts w:ascii="Times New Roman" w:hAnsi="Times New Roman" w:cs="Times New Roman"/>
          <w:sz w:val="24"/>
          <w:szCs w:val="24"/>
        </w:rPr>
        <w:t xml:space="preserve">isnik) koji potpisuju radnik </w:t>
      </w:r>
      <w:r w:rsidRPr="00020173">
        <w:rPr>
          <w:rFonts w:ascii="Times New Roman" w:hAnsi="Times New Roman" w:cs="Times New Roman"/>
          <w:sz w:val="24"/>
          <w:szCs w:val="24"/>
        </w:rPr>
        <w:t>koji predaj</w:t>
      </w:r>
      <w:r w:rsidR="0020796C">
        <w:rPr>
          <w:rFonts w:ascii="Times New Roman" w:hAnsi="Times New Roman" w:cs="Times New Roman"/>
          <w:sz w:val="24"/>
          <w:szCs w:val="24"/>
        </w:rPr>
        <w:t>e</w:t>
      </w:r>
      <w:r w:rsidRPr="00020173">
        <w:rPr>
          <w:rFonts w:ascii="Times New Roman" w:hAnsi="Times New Roman" w:cs="Times New Roman"/>
          <w:sz w:val="24"/>
          <w:szCs w:val="24"/>
        </w:rPr>
        <w:t xml:space="preserve"> gradivo i </w:t>
      </w:r>
      <w:r w:rsidR="0020796C">
        <w:rPr>
          <w:rFonts w:ascii="Times New Roman" w:hAnsi="Times New Roman" w:cs="Times New Roman"/>
          <w:sz w:val="24"/>
          <w:szCs w:val="24"/>
        </w:rPr>
        <w:t xml:space="preserve">osoba zadužena za pismohranu. </w:t>
      </w:r>
      <w:r w:rsidRPr="00020173">
        <w:rPr>
          <w:rFonts w:ascii="Times New Roman" w:hAnsi="Times New Roman" w:cs="Times New Roman"/>
          <w:sz w:val="24"/>
          <w:szCs w:val="24"/>
        </w:rPr>
        <w:t xml:space="preserve"> </w:t>
      </w:r>
    </w:p>
    <w:p w:rsidR="007B4707" w:rsidRPr="00020173" w:rsidRDefault="006242E0" w:rsidP="00A94130">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Osoba zadužena za pismohranu</w:t>
      </w:r>
      <w:r w:rsidR="00BA5CDF" w:rsidRPr="00020173">
        <w:rPr>
          <w:rFonts w:ascii="Times New Roman" w:hAnsi="Times New Roman" w:cs="Times New Roman"/>
          <w:sz w:val="24"/>
          <w:szCs w:val="24"/>
        </w:rPr>
        <w:t xml:space="preserve">, </w:t>
      </w:r>
      <w:r w:rsidR="00103DB4" w:rsidRPr="003E4B8B">
        <w:rPr>
          <w:rFonts w:ascii="Times New Roman" w:hAnsi="Times New Roman" w:cs="Times New Roman"/>
          <w:sz w:val="24"/>
          <w:szCs w:val="24"/>
        </w:rPr>
        <w:t>dužna</w:t>
      </w:r>
      <w:r w:rsidR="00BA5CDF" w:rsidRPr="00103DB4">
        <w:rPr>
          <w:rFonts w:ascii="Times New Roman" w:hAnsi="Times New Roman" w:cs="Times New Roman"/>
          <w:sz w:val="24"/>
          <w:szCs w:val="24"/>
        </w:rPr>
        <w:t xml:space="preserve"> </w:t>
      </w:r>
      <w:r w:rsidR="00BA5CDF" w:rsidRPr="00020173">
        <w:rPr>
          <w:rFonts w:ascii="Times New Roman" w:hAnsi="Times New Roman" w:cs="Times New Roman"/>
          <w:sz w:val="24"/>
          <w:szCs w:val="24"/>
        </w:rPr>
        <w:t xml:space="preserve">je pregledati sve preuzeto gradivo i provjeriti točnost upisanih podataka. </w:t>
      </w:r>
    </w:p>
    <w:p w:rsidR="007B4707" w:rsidRPr="00EA674E" w:rsidRDefault="00BA5CDF" w:rsidP="00EA674E">
      <w:pPr>
        <w:jc w:val="center"/>
        <w:rPr>
          <w:rFonts w:ascii="Times New Roman" w:hAnsi="Times New Roman" w:cs="Times New Roman"/>
          <w:b/>
          <w:sz w:val="24"/>
          <w:szCs w:val="24"/>
        </w:rPr>
      </w:pPr>
      <w:r w:rsidRPr="00EA674E">
        <w:rPr>
          <w:rFonts w:ascii="Times New Roman" w:hAnsi="Times New Roman" w:cs="Times New Roman"/>
          <w:b/>
          <w:sz w:val="24"/>
          <w:szCs w:val="24"/>
        </w:rPr>
        <w:t>Članak 17.</w:t>
      </w:r>
    </w:p>
    <w:p w:rsidR="00373E6A" w:rsidRPr="00020173" w:rsidRDefault="00BA5CDF" w:rsidP="00A94130">
      <w:pPr>
        <w:pStyle w:val="Odlomakpopisa"/>
        <w:numPr>
          <w:ilvl w:val="0"/>
          <w:numId w:val="15"/>
        </w:numPr>
        <w:jc w:val="both"/>
        <w:rPr>
          <w:rFonts w:ascii="Times New Roman" w:hAnsi="Times New Roman" w:cs="Times New Roman"/>
          <w:sz w:val="24"/>
          <w:szCs w:val="24"/>
        </w:rPr>
      </w:pPr>
      <w:r w:rsidRPr="00020173">
        <w:rPr>
          <w:rFonts w:ascii="Times New Roman" w:hAnsi="Times New Roman" w:cs="Times New Roman"/>
          <w:sz w:val="24"/>
          <w:szCs w:val="24"/>
        </w:rPr>
        <w:t xml:space="preserve">Po prijemu i obradi javnog arhivskog i javnog dokumentarnog gradiva na način propisan u odredbama ovog Pravilnika, gradivo se raspoređuje na police, odnosno ormare, u odgovarajućim prostorijama pismohrane. </w:t>
      </w:r>
    </w:p>
    <w:p w:rsidR="00373E6A" w:rsidRPr="00020173" w:rsidRDefault="00BA5CDF" w:rsidP="00A94130">
      <w:pPr>
        <w:pStyle w:val="Odlomakpopisa"/>
        <w:numPr>
          <w:ilvl w:val="0"/>
          <w:numId w:val="15"/>
        </w:numPr>
        <w:jc w:val="both"/>
        <w:rPr>
          <w:rFonts w:ascii="Times New Roman" w:hAnsi="Times New Roman" w:cs="Times New Roman"/>
          <w:sz w:val="24"/>
          <w:szCs w:val="24"/>
        </w:rPr>
      </w:pPr>
      <w:r w:rsidRPr="00020173">
        <w:rPr>
          <w:rFonts w:ascii="Times New Roman" w:hAnsi="Times New Roman" w:cs="Times New Roman"/>
          <w:sz w:val="24"/>
          <w:szCs w:val="24"/>
        </w:rPr>
        <w:t xml:space="preserve">Javno arhivsko i javno dokumentarno gradivo u pismohrani razvrstava se prema sadržajnim cjelinama, vremenu nastanka, vrstama gradiva i rokovima čuvanja. </w:t>
      </w:r>
    </w:p>
    <w:p w:rsidR="00020173" w:rsidRPr="00020173" w:rsidRDefault="00BA5CDF" w:rsidP="00A94130">
      <w:pPr>
        <w:pStyle w:val="Odlomakpopisa"/>
        <w:numPr>
          <w:ilvl w:val="0"/>
          <w:numId w:val="15"/>
        </w:numPr>
        <w:jc w:val="both"/>
        <w:rPr>
          <w:rFonts w:ascii="Times New Roman" w:hAnsi="Times New Roman" w:cs="Times New Roman"/>
          <w:sz w:val="24"/>
          <w:szCs w:val="24"/>
        </w:rPr>
      </w:pPr>
      <w:r w:rsidRPr="00020173">
        <w:rPr>
          <w:rFonts w:ascii="Times New Roman" w:hAnsi="Times New Roman" w:cs="Times New Roman"/>
          <w:sz w:val="24"/>
          <w:szCs w:val="24"/>
        </w:rPr>
        <w:t>Nakon smještanja gradiva nastalog u jednoj godini na police i u ormare, obavlja se numeriranje arhivskih jedinica na način da se stavlja redni broj iz arhivske knjige i signatura iz zbirnog popisa.</w:t>
      </w:r>
    </w:p>
    <w:p w:rsidR="00272EC6"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2. </w:t>
      </w:r>
      <w:r w:rsidRPr="00D611F0">
        <w:rPr>
          <w:rFonts w:ascii="Times New Roman" w:hAnsi="Times New Roman" w:cs="Times New Roman"/>
          <w:b/>
          <w:sz w:val="24"/>
          <w:szCs w:val="24"/>
        </w:rPr>
        <w:t xml:space="preserve">Nekonvencionalno gradivo </w:t>
      </w:r>
    </w:p>
    <w:p w:rsidR="00BA5CDF" w:rsidRPr="00EA674E" w:rsidRDefault="00BA5CDF" w:rsidP="00EA674E">
      <w:pPr>
        <w:jc w:val="center"/>
        <w:rPr>
          <w:rFonts w:ascii="Times New Roman" w:hAnsi="Times New Roman" w:cs="Times New Roman"/>
          <w:b/>
          <w:sz w:val="24"/>
          <w:szCs w:val="24"/>
        </w:rPr>
      </w:pPr>
      <w:r w:rsidRPr="00EA674E">
        <w:rPr>
          <w:rFonts w:ascii="Times New Roman" w:hAnsi="Times New Roman" w:cs="Times New Roman"/>
          <w:b/>
          <w:sz w:val="24"/>
          <w:szCs w:val="24"/>
        </w:rPr>
        <w:t>Članak 18.</w:t>
      </w:r>
    </w:p>
    <w:p w:rsidR="00B055C8" w:rsidRDefault="00BA5CDF" w:rsidP="00A94130">
      <w:pPr>
        <w:pStyle w:val="Odlomakpopisa"/>
        <w:numPr>
          <w:ilvl w:val="0"/>
          <w:numId w:val="16"/>
        </w:numPr>
        <w:jc w:val="both"/>
        <w:rPr>
          <w:rFonts w:ascii="Times New Roman" w:hAnsi="Times New Roman" w:cs="Times New Roman"/>
          <w:sz w:val="24"/>
          <w:szCs w:val="24"/>
        </w:rPr>
      </w:pPr>
      <w:r w:rsidRPr="00020173">
        <w:rPr>
          <w:rFonts w:ascii="Times New Roman" w:hAnsi="Times New Roman" w:cs="Times New Roman"/>
          <w:sz w:val="24"/>
          <w:szCs w:val="24"/>
        </w:rPr>
        <w:t xml:space="preserve">Dokumenti nastali ili zaprimljeni u elektroničkom obliku, baze podataka, elektroničke kopije dokumenata i drugi elektronički zapisi nastali u poslovanju čuvaju se na način koji ih osigurava od neovlaštenog pristupa, brisanja, mijenjanja ili gubitka podataka, sukladno važećim standardima te dobroj praksi upravljanja i zaštite informacijskih sustava. </w:t>
      </w:r>
    </w:p>
    <w:p w:rsidR="00272EC6" w:rsidRPr="00020173" w:rsidRDefault="00BA5CDF" w:rsidP="00A94130">
      <w:pPr>
        <w:pStyle w:val="Odlomakpopisa"/>
        <w:numPr>
          <w:ilvl w:val="0"/>
          <w:numId w:val="16"/>
        </w:numPr>
        <w:jc w:val="both"/>
        <w:rPr>
          <w:rFonts w:ascii="Times New Roman" w:hAnsi="Times New Roman" w:cs="Times New Roman"/>
          <w:sz w:val="24"/>
          <w:szCs w:val="24"/>
        </w:rPr>
      </w:pPr>
      <w:r w:rsidRPr="00020173">
        <w:rPr>
          <w:rFonts w:ascii="Times New Roman" w:hAnsi="Times New Roman" w:cs="Times New Roman"/>
          <w:sz w:val="24"/>
          <w:szCs w:val="24"/>
        </w:rPr>
        <w:t>S</w:t>
      </w:r>
      <w:r w:rsidR="00B055C8">
        <w:rPr>
          <w:rFonts w:ascii="Times New Roman" w:hAnsi="Times New Roman" w:cs="Times New Roman"/>
          <w:sz w:val="24"/>
          <w:szCs w:val="24"/>
        </w:rPr>
        <w:t xml:space="preserve">vaki zaposlenik koji čuva i obrađuje gradivo </w:t>
      </w:r>
      <w:r w:rsidRPr="00020173">
        <w:rPr>
          <w:rFonts w:ascii="Times New Roman" w:hAnsi="Times New Roman" w:cs="Times New Roman"/>
          <w:sz w:val="24"/>
          <w:szCs w:val="24"/>
        </w:rPr>
        <w:t>vodi brigu o zaštiti podataka, izradi sigurnosnih kopija i arhiviranju podataka.</w:t>
      </w:r>
    </w:p>
    <w:p w:rsidR="00BA5CDF" w:rsidRPr="00020173" w:rsidRDefault="00BA5CDF" w:rsidP="00A94130">
      <w:pPr>
        <w:pStyle w:val="Odlomakpopisa"/>
        <w:numPr>
          <w:ilvl w:val="0"/>
          <w:numId w:val="16"/>
        </w:numPr>
        <w:jc w:val="both"/>
        <w:rPr>
          <w:rFonts w:ascii="Times New Roman" w:hAnsi="Times New Roman" w:cs="Times New Roman"/>
          <w:sz w:val="24"/>
          <w:szCs w:val="24"/>
        </w:rPr>
      </w:pPr>
      <w:r w:rsidRPr="00020173">
        <w:rPr>
          <w:rFonts w:ascii="Times New Roman" w:hAnsi="Times New Roman" w:cs="Times New Roman"/>
          <w:sz w:val="24"/>
          <w:szCs w:val="24"/>
        </w:rPr>
        <w:t xml:space="preserve">Postupci izrade sigurnosnih kopija i obnove podataka trebaju biti takvi da omoguće sigurnu i cjelovitu obnovu podataka u kratkom roku. </w:t>
      </w:r>
    </w:p>
    <w:p w:rsidR="00BA5CDF" w:rsidRPr="00EA674E" w:rsidRDefault="00BA5CDF" w:rsidP="00EA674E">
      <w:pPr>
        <w:jc w:val="center"/>
        <w:rPr>
          <w:rFonts w:ascii="Times New Roman" w:hAnsi="Times New Roman" w:cs="Times New Roman"/>
          <w:b/>
          <w:sz w:val="24"/>
          <w:szCs w:val="24"/>
        </w:rPr>
      </w:pPr>
      <w:r w:rsidRPr="00EA674E">
        <w:rPr>
          <w:rFonts w:ascii="Times New Roman" w:hAnsi="Times New Roman" w:cs="Times New Roman"/>
          <w:b/>
          <w:sz w:val="24"/>
          <w:szCs w:val="24"/>
        </w:rPr>
        <w:t>Članak 19.</w:t>
      </w:r>
    </w:p>
    <w:p w:rsidR="00BA5CDF" w:rsidRPr="00581398" w:rsidRDefault="00BA5CDF" w:rsidP="00581398">
      <w:pPr>
        <w:ind w:left="360"/>
        <w:jc w:val="both"/>
        <w:rPr>
          <w:rFonts w:ascii="Times New Roman" w:hAnsi="Times New Roman" w:cs="Times New Roman"/>
          <w:sz w:val="24"/>
          <w:szCs w:val="24"/>
        </w:rPr>
      </w:pPr>
      <w:r w:rsidRPr="00581398">
        <w:rPr>
          <w:rFonts w:ascii="Times New Roman" w:hAnsi="Times New Roman" w:cs="Times New Roman"/>
          <w:sz w:val="24"/>
          <w:szCs w:val="24"/>
        </w:rPr>
        <w:lastRenderedPageBreak/>
        <w:t xml:space="preserve">Kod uvođenja ili izmjena aplikacije, baze podataka ili formata zapisa, obvezno je u pisanom obliku opisati: svrhu, opseg i način korištenja aplikacije; minimalne hardverske i softverske zahtjeve, mjere zaštite zapisa od neovlaštenog pristupa, mijenjanja i gubitka podataka, format i strukturu zapisa, predviđeni način trajne pohrane zapisa (npr. čuvanje u izvornom formatu, konverzija u drugi format, kopiranje na drugi medij i dr.), način (tehnologija) na koji će se osigurati pristup podacima ako je predviđeno čuvanje izvan izvornog hardverskog i softverskog okruženja, način predaje gradiva arhivu (format zapisa i medij, aplikacija/tehnologija za pristup podacima koja treba omogućiti iskoristivost podataka nakon predaje, dokumentacija o aplikaciji i strukturi zapisa, dokumentacija o postupku pripreme za predaju). </w:t>
      </w:r>
    </w:p>
    <w:p w:rsidR="00BA5CDF" w:rsidRPr="00EA674E" w:rsidRDefault="00BA5CDF" w:rsidP="00EA674E">
      <w:pPr>
        <w:jc w:val="center"/>
        <w:rPr>
          <w:rFonts w:ascii="Times New Roman" w:hAnsi="Times New Roman" w:cs="Times New Roman"/>
          <w:b/>
          <w:sz w:val="24"/>
          <w:szCs w:val="24"/>
        </w:rPr>
      </w:pPr>
      <w:r w:rsidRPr="00EA674E">
        <w:rPr>
          <w:rFonts w:ascii="Times New Roman" w:hAnsi="Times New Roman" w:cs="Times New Roman"/>
          <w:b/>
          <w:sz w:val="24"/>
          <w:szCs w:val="24"/>
        </w:rPr>
        <w:t>Članak 20.</w:t>
      </w:r>
    </w:p>
    <w:p w:rsidR="00272EC6" w:rsidRPr="00020173" w:rsidRDefault="00BA5CDF" w:rsidP="00A94130">
      <w:pPr>
        <w:pStyle w:val="Odlomakpopisa"/>
        <w:numPr>
          <w:ilvl w:val="0"/>
          <w:numId w:val="18"/>
        </w:numPr>
        <w:jc w:val="both"/>
        <w:rPr>
          <w:rFonts w:ascii="Times New Roman" w:hAnsi="Times New Roman" w:cs="Times New Roman"/>
          <w:sz w:val="24"/>
          <w:szCs w:val="24"/>
        </w:rPr>
      </w:pPr>
      <w:r w:rsidRPr="00020173">
        <w:rPr>
          <w:rFonts w:ascii="Times New Roman" w:hAnsi="Times New Roman" w:cs="Times New Roman"/>
          <w:sz w:val="24"/>
          <w:szCs w:val="24"/>
        </w:rPr>
        <w:t xml:space="preserve">Elektronički dokumenti i drugi elektronički zapisi arhiviraju se i čuvaju na adekvatan način da je moguće obnoviti podatke i koristiti ih u slučaju gubitka ili oštećenja podataka u računalnom sustavu u kojem se obavlja pohrana i obrada zapisa. </w:t>
      </w:r>
    </w:p>
    <w:p w:rsidR="00272EC6" w:rsidRPr="00020173" w:rsidRDefault="00BA5CDF" w:rsidP="00A94130">
      <w:pPr>
        <w:pStyle w:val="Odlomakpopisa"/>
        <w:numPr>
          <w:ilvl w:val="0"/>
          <w:numId w:val="18"/>
        </w:numPr>
        <w:jc w:val="both"/>
        <w:rPr>
          <w:rFonts w:ascii="Times New Roman" w:hAnsi="Times New Roman" w:cs="Times New Roman"/>
          <w:sz w:val="24"/>
          <w:szCs w:val="24"/>
        </w:rPr>
      </w:pPr>
      <w:r w:rsidRPr="00020173">
        <w:rPr>
          <w:rFonts w:ascii="Times New Roman" w:hAnsi="Times New Roman" w:cs="Times New Roman"/>
          <w:sz w:val="24"/>
          <w:szCs w:val="24"/>
        </w:rPr>
        <w:t xml:space="preserve">Pri izradi arhivske kopije obvezno se u pisanom obliku utvrđuje predmet arhiviranja, format i struktura zapisa, vrijeme i odgovornost za izradu kopije, te da li se zapisi i dalje čuvaju u izvorišnom informacijskom sustavu ili brišu iz njega. </w:t>
      </w:r>
    </w:p>
    <w:p w:rsidR="00272EC6" w:rsidRPr="00020173" w:rsidRDefault="00BA5CDF" w:rsidP="00A94130">
      <w:pPr>
        <w:pStyle w:val="Odlomakpopisa"/>
        <w:numPr>
          <w:ilvl w:val="0"/>
          <w:numId w:val="18"/>
        </w:numPr>
        <w:jc w:val="both"/>
        <w:rPr>
          <w:rFonts w:ascii="Times New Roman" w:hAnsi="Times New Roman" w:cs="Times New Roman"/>
          <w:sz w:val="24"/>
          <w:szCs w:val="24"/>
        </w:rPr>
      </w:pPr>
      <w:r w:rsidRPr="00020173">
        <w:rPr>
          <w:rFonts w:ascii="Times New Roman" w:hAnsi="Times New Roman" w:cs="Times New Roman"/>
          <w:sz w:val="24"/>
          <w:szCs w:val="24"/>
        </w:rPr>
        <w:t xml:space="preserve">Prije predaje arhivskih kopija na mjesto čuvanja obvezno se provjerava njihova cjelovitost, čitljivost i ispravnost. </w:t>
      </w:r>
    </w:p>
    <w:p w:rsidR="0078573D" w:rsidRPr="00020173" w:rsidRDefault="00BA5CDF" w:rsidP="00A94130">
      <w:pPr>
        <w:pStyle w:val="Odlomakpopisa"/>
        <w:numPr>
          <w:ilvl w:val="0"/>
          <w:numId w:val="18"/>
        </w:numPr>
        <w:jc w:val="both"/>
        <w:rPr>
          <w:rFonts w:ascii="Times New Roman" w:hAnsi="Times New Roman" w:cs="Times New Roman"/>
          <w:sz w:val="24"/>
          <w:szCs w:val="24"/>
        </w:rPr>
      </w:pPr>
      <w:r w:rsidRPr="00020173">
        <w:rPr>
          <w:rFonts w:ascii="Times New Roman" w:hAnsi="Times New Roman" w:cs="Times New Roman"/>
          <w:sz w:val="24"/>
          <w:szCs w:val="24"/>
        </w:rPr>
        <w:t xml:space="preserve">Arhivske se kopije predaju na mjesto čuvanja s programima, odnosno aplikacijama koje su potrebne za njihovo pregledavanje i korištenje, ili s podrobnim uputama o hardverskim i softverskim zahtjevima za prikaz i korištenje i navodom o informacijskom sustavu koji trenutno to omogućuje. </w:t>
      </w:r>
    </w:p>
    <w:p w:rsidR="00BA5CDF" w:rsidRPr="00020173" w:rsidRDefault="00BA5CDF" w:rsidP="00A94130">
      <w:pPr>
        <w:pStyle w:val="Odlomakpopisa"/>
        <w:numPr>
          <w:ilvl w:val="0"/>
          <w:numId w:val="18"/>
        </w:numPr>
        <w:jc w:val="both"/>
        <w:rPr>
          <w:rFonts w:ascii="Times New Roman" w:hAnsi="Times New Roman" w:cs="Times New Roman"/>
          <w:sz w:val="24"/>
          <w:szCs w:val="24"/>
        </w:rPr>
      </w:pPr>
      <w:r w:rsidRPr="00020173">
        <w:rPr>
          <w:rFonts w:ascii="Times New Roman" w:hAnsi="Times New Roman" w:cs="Times New Roman"/>
          <w:sz w:val="24"/>
          <w:szCs w:val="24"/>
        </w:rPr>
        <w:t xml:space="preserve">Cjelovitost, čitljivost i ispravnost arhivskih kopija elektroničkih zapisa redovito se provjerava najmanje jedanput godišnje. Presnimavanje na novi medij vrši se najmanje svake pete godine, a obvezno ako su prilikom provjere uočene pogreške ili ako je primjerak arhivske kopije nečitljiv, oštećen ili izgubljen. </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IV. KORIŠTENJE GRADIVA </w:t>
      </w:r>
    </w:p>
    <w:p w:rsidR="00BA5CDF" w:rsidRPr="00EA674E" w:rsidRDefault="00BA5CDF" w:rsidP="00EA674E">
      <w:pPr>
        <w:jc w:val="center"/>
        <w:rPr>
          <w:rFonts w:ascii="Times New Roman" w:hAnsi="Times New Roman" w:cs="Times New Roman"/>
          <w:b/>
          <w:sz w:val="24"/>
          <w:szCs w:val="24"/>
        </w:rPr>
      </w:pPr>
      <w:r w:rsidRPr="00EA674E">
        <w:rPr>
          <w:rFonts w:ascii="Times New Roman" w:hAnsi="Times New Roman" w:cs="Times New Roman"/>
          <w:b/>
          <w:sz w:val="24"/>
          <w:szCs w:val="24"/>
        </w:rPr>
        <w:t>Članak 21.</w:t>
      </w:r>
    </w:p>
    <w:p w:rsidR="003F59E4" w:rsidRDefault="00BA5CDF" w:rsidP="00A94130">
      <w:pPr>
        <w:pStyle w:val="Odlomakpopisa"/>
        <w:numPr>
          <w:ilvl w:val="0"/>
          <w:numId w:val="19"/>
        </w:numPr>
        <w:jc w:val="both"/>
        <w:rPr>
          <w:rFonts w:ascii="Times New Roman" w:hAnsi="Times New Roman" w:cs="Times New Roman"/>
          <w:sz w:val="24"/>
          <w:szCs w:val="24"/>
        </w:rPr>
      </w:pPr>
      <w:r w:rsidRPr="00E60C6D">
        <w:rPr>
          <w:rFonts w:ascii="Times New Roman" w:hAnsi="Times New Roman" w:cs="Times New Roman"/>
          <w:sz w:val="24"/>
          <w:szCs w:val="24"/>
        </w:rPr>
        <w:t xml:space="preserve">Korištenje gradiva </w:t>
      </w:r>
      <w:r w:rsidR="003F59E4">
        <w:rPr>
          <w:rFonts w:ascii="Times New Roman" w:hAnsi="Times New Roman" w:cs="Times New Roman"/>
          <w:sz w:val="24"/>
          <w:szCs w:val="24"/>
        </w:rPr>
        <w:t xml:space="preserve">zaposlenicima Škole </w:t>
      </w:r>
      <w:r w:rsidRPr="00E60C6D">
        <w:rPr>
          <w:rFonts w:ascii="Times New Roman" w:hAnsi="Times New Roman" w:cs="Times New Roman"/>
          <w:sz w:val="24"/>
          <w:szCs w:val="24"/>
        </w:rPr>
        <w:t xml:space="preserve">odobrava </w:t>
      </w:r>
      <w:r w:rsidR="00ED6639">
        <w:rPr>
          <w:rFonts w:ascii="Times New Roman" w:hAnsi="Times New Roman" w:cs="Times New Roman"/>
          <w:sz w:val="24"/>
          <w:szCs w:val="24"/>
        </w:rPr>
        <w:t xml:space="preserve">ravnatelj ili </w:t>
      </w:r>
      <w:r w:rsidR="00FA524B">
        <w:rPr>
          <w:rFonts w:ascii="Times New Roman" w:hAnsi="Times New Roman" w:cs="Times New Roman"/>
          <w:sz w:val="24"/>
          <w:szCs w:val="24"/>
        </w:rPr>
        <w:t>osoba zadužena za pismohranu</w:t>
      </w:r>
      <w:r w:rsidR="003F59E4">
        <w:rPr>
          <w:rFonts w:ascii="Times New Roman" w:hAnsi="Times New Roman" w:cs="Times New Roman"/>
          <w:sz w:val="24"/>
          <w:szCs w:val="24"/>
        </w:rPr>
        <w:t xml:space="preserve">, a korištenje gradiva osobama koje se ne nalaze u </w:t>
      </w:r>
      <w:r w:rsidR="00077B94">
        <w:rPr>
          <w:rFonts w:ascii="Times New Roman" w:hAnsi="Times New Roman" w:cs="Times New Roman"/>
          <w:sz w:val="24"/>
          <w:szCs w:val="24"/>
        </w:rPr>
        <w:t>ra</w:t>
      </w:r>
      <w:r w:rsidR="003F59E4">
        <w:rPr>
          <w:rFonts w:ascii="Times New Roman" w:hAnsi="Times New Roman" w:cs="Times New Roman"/>
          <w:sz w:val="24"/>
          <w:szCs w:val="24"/>
        </w:rPr>
        <w:t>d</w:t>
      </w:r>
      <w:r w:rsidR="00077B94">
        <w:rPr>
          <w:rFonts w:ascii="Times New Roman" w:hAnsi="Times New Roman" w:cs="Times New Roman"/>
          <w:sz w:val="24"/>
          <w:szCs w:val="24"/>
        </w:rPr>
        <w:t>n</w:t>
      </w:r>
      <w:r w:rsidR="003F59E4">
        <w:rPr>
          <w:rFonts w:ascii="Times New Roman" w:hAnsi="Times New Roman" w:cs="Times New Roman"/>
          <w:sz w:val="24"/>
          <w:szCs w:val="24"/>
        </w:rPr>
        <w:t>om odnosu u Školi</w:t>
      </w:r>
      <w:r w:rsidR="00405DF3">
        <w:rPr>
          <w:rFonts w:ascii="Times New Roman" w:hAnsi="Times New Roman" w:cs="Times New Roman"/>
          <w:sz w:val="24"/>
          <w:szCs w:val="24"/>
        </w:rPr>
        <w:t xml:space="preserve">, </w:t>
      </w:r>
      <w:r w:rsidR="003F59E4">
        <w:rPr>
          <w:rFonts w:ascii="Times New Roman" w:hAnsi="Times New Roman" w:cs="Times New Roman"/>
          <w:sz w:val="24"/>
          <w:szCs w:val="24"/>
        </w:rPr>
        <w:t xml:space="preserve"> ravnatelj Škole </w:t>
      </w:r>
      <w:r w:rsidR="001B69A9">
        <w:rPr>
          <w:rFonts w:ascii="Times New Roman" w:hAnsi="Times New Roman" w:cs="Times New Roman"/>
          <w:sz w:val="24"/>
          <w:szCs w:val="24"/>
        </w:rPr>
        <w:t>p</w:t>
      </w:r>
      <w:r w:rsidR="003F59E4">
        <w:rPr>
          <w:rFonts w:ascii="Times New Roman" w:hAnsi="Times New Roman" w:cs="Times New Roman"/>
          <w:sz w:val="24"/>
          <w:szCs w:val="24"/>
        </w:rPr>
        <w:t xml:space="preserve">utem pisanog zahtjeva. </w:t>
      </w:r>
      <w:r w:rsidRPr="00E60C6D">
        <w:rPr>
          <w:rFonts w:ascii="Times New Roman" w:hAnsi="Times New Roman" w:cs="Times New Roman"/>
          <w:sz w:val="24"/>
          <w:szCs w:val="24"/>
        </w:rPr>
        <w:t xml:space="preserve"> </w:t>
      </w:r>
    </w:p>
    <w:p w:rsidR="002B4F26" w:rsidRPr="00E60C6D" w:rsidRDefault="00BA5CDF" w:rsidP="00A94130">
      <w:pPr>
        <w:pStyle w:val="Odlomakpopisa"/>
        <w:numPr>
          <w:ilvl w:val="0"/>
          <w:numId w:val="19"/>
        </w:numPr>
        <w:jc w:val="both"/>
        <w:rPr>
          <w:rFonts w:ascii="Times New Roman" w:hAnsi="Times New Roman" w:cs="Times New Roman"/>
          <w:sz w:val="24"/>
          <w:szCs w:val="24"/>
        </w:rPr>
      </w:pPr>
      <w:r w:rsidRPr="00E60C6D">
        <w:rPr>
          <w:rFonts w:ascii="Times New Roman" w:hAnsi="Times New Roman" w:cs="Times New Roman"/>
          <w:sz w:val="24"/>
          <w:szCs w:val="24"/>
        </w:rPr>
        <w:t>Javno arhivsko i javno dokumentarno gradivo može se koristiti u prostorijama pismohr</w:t>
      </w:r>
      <w:r w:rsidR="00405DF3">
        <w:rPr>
          <w:rFonts w:ascii="Times New Roman" w:hAnsi="Times New Roman" w:cs="Times New Roman"/>
          <w:sz w:val="24"/>
          <w:szCs w:val="24"/>
        </w:rPr>
        <w:t xml:space="preserve">ane samo i jedino uz nazočnost </w:t>
      </w:r>
      <w:r w:rsidR="00CD7A91">
        <w:rPr>
          <w:rFonts w:ascii="Times New Roman" w:hAnsi="Times New Roman" w:cs="Times New Roman"/>
          <w:sz w:val="24"/>
          <w:szCs w:val="24"/>
        </w:rPr>
        <w:t xml:space="preserve">osobe </w:t>
      </w:r>
      <w:r w:rsidRPr="00E60C6D">
        <w:rPr>
          <w:rFonts w:ascii="Times New Roman" w:hAnsi="Times New Roman" w:cs="Times New Roman"/>
          <w:sz w:val="24"/>
          <w:szCs w:val="24"/>
        </w:rPr>
        <w:t>zadužen</w:t>
      </w:r>
      <w:r w:rsidR="00CD7A91">
        <w:rPr>
          <w:rFonts w:ascii="Times New Roman" w:hAnsi="Times New Roman" w:cs="Times New Roman"/>
          <w:sz w:val="24"/>
          <w:szCs w:val="24"/>
        </w:rPr>
        <w:t xml:space="preserve">e </w:t>
      </w:r>
      <w:r w:rsidRPr="00E60C6D">
        <w:rPr>
          <w:rFonts w:ascii="Times New Roman" w:hAnsi="Times New Roman" w:cs="Times New Roman"/>
          <w:sz w:val="24"/>
          <w:szCs w:val="24"/>
        </w:rPr>
        <w:t xml:space="preserve">za pismohranu. </w:t>
      </w:r>
    </w:p>
    <w:p w:rsidR="002B4F26" w:rsidRPr="00E60C6D" w:rsidRDefault="00BA5CDF" w:rsidP="00A94130">
      <w:pPr>
        <w:pStyle w:val="Odlomakpopisa"/>
        <w:numPr>
          <w:ilvl w:val="0"/>
          <w:numId w:val="19"/>
        </w:numPr>
        <w:jc w:val="both"/>
        <w:rPr>
          <w:rFonts w:ascii="Times New Roman" w:hAnsi="Times New Roman" w:cs="Times New Roman"/>
          <w:sz w:val="24"/>
          <w:szCs w:val="24"/>
        </w:rPr>
      </w:pPr>
      <w:r w:rsidRPr="00E60C6D">
        <w:rPr>
          <w:rFonts w:ascii="Times New Roman" w:hAnsi="Times New Roman" w:cs="Times New Roman"/>
          <w:sz w:val="24"/>
          <w:szCs w:val="24"/>
        </w:rPr>
        <w:t xml:space="preserve">Korištenje se ostvaruje neposrednim uvidom u traženo gradivo, izdavanjem preslika ili izdavanjem originala. </w:t>
      </w:r>
    </w:p>
    <w:p w:rsidR="00BA5CDF" w:rsidRPr="00E60C6D" w:rsidRDefault="00BA5CDF" w:rsidP="00A94130">
      <w:pPr>
        <w:pStyle w:val="Odlomakpopisa"/>
        <w:numPr>
          <w:ilvl w:val="0"/>
          <w:numId w:val="19"/>
        </w:numPr>
        <w:jc w:val="both"/>
        <w:rPr>
          <w:rFonts w:ascii="Times New Roman" w:hAnsi="Times New Roman" w:cs="Times New Roman"/>
          <w:sz w:val="24"/>
          <w:szCs w:val="24"/>
        </w:rPr>
      </w:pPr>
      <w:r w:rsidRPr="00E60C6D">
        <w:rPr>
          <w:rFonts w:ascii="Times New Roman" w:hAnsi="Times New Roman" w:cs="Times New Roman"/>
          <w:sz w:val="24"/>
          <w:szCs w:val="24"/>
        </w:rPr>
        <w:t xml:space="preserve">Originalno javno arhivsko i javno dokumentarno gradivo može se izdati na privremeno korištenje jedino putem odgovarajuće potvrde (reversa) i obaveznog upisa u Knjigu posudbe, dok je za uvid i izdavanje kopije potreban samo upis u evidenciju - knjigu posudbe. </w:t>
      </w:r>
    </w:p>
    <w:p w:rsidR="00BA5CDF" w:rsidRPr="00EA674E" w:rsidRDefault="00BA5CDF" w:rsidP="00EA674E">
      <w:pPr>
        <w:jc w:val="center"/>
        <w:rPr>
          <w:rFonts w:ascii="Times New Roman" w:hAnsi="Times New Roman" w:cs="Times New Roman"/>
          <w:b/>
          <w:sz w:val="24"/>
          <w:szCs w:val="24"/>
        </w:rPr>
      </w:pPr>
      <w:r w:rsidRPr="00EA674E">
        <w:rPr>
          <w:rFonts w:ascii="Times New Roman" w:hAnsi="Times New Roman" w:cs="Times New Roman"/>
          <w:b/>
          <w:sz w:val="24"/>
          <w:szCs w:val="24"/>
        </w:rPr>
        <w:lastRenderedPageBreak/>
        <w:t>Članak 22.</w:t>
      </w:r>
    </w:p>
    <w:p w:rsidR="008757AC" w:rsidRPr="00E60C6D" w:rsidRDefault="00CD7A91" w:rsidP="00A94130">
      <w:pPr>
        <w:pStyle w:val="Odlomakpopis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Radnik Škole </w:t>
      </w:r>
      <w:r w:rsidR="00BA5CDF" w:rsidRPr="00E60C6D">
        <w:rPr>
          <w:rFonts w:ascii="Times New Roman" w:hAnsi="Times New Roman" w:cs="Times New Roman"/>
          <w:sz w:val="24"/>
          <w:szCs w:val="24"/>
        </w:rPr>
        <w:t xml:space="preserve">koji je preuzeo gradivo na korištenje, dužan je isto vratiti u roku naznačenom u reversu. </w:t>
      </w:r>
    </w:p>
    <w:p w:rsidR="00BA5CDF" w:rsidRPr="00E60C6D" w:rsidRDefault="00BA5CDF" w:rsidP="00A94130">
      <w:pPr>
        <w:pStyle w:val="Odlomakpopisa"/>
        <w:numPr>
          <w:ilvl w:val="0"/>
          <w:numId w:val="20"/>
        </w:numPr>
        <w:jc w:val="both"/>
        <w:rPr>
          <w:rFonts w:ascii="Times New Roman" w:hAnsi="Times New Roman" w:cs="Times New Roman"/>
          <w:sz w:val="24"/>
          <w:szCs w:val="24"/>
        </w:rPr>
      </w:pPr>
      <w:r w:rsidRPr="00E60C6D">
        <w:rPr>
          <w:rFonts w:ascii="Times New Roman" w:hAnsi="Times New Roman" w:cs="Times New Roman"/>
          <w:sz w:val="24"/>
          <w:szCs w:val="24"/>
        </w:rPr>
        <w:t xml:space="preserve">Revers se izdaje u tri </w:t>
      </w:r>
      <w:r w:rsidR="004F0DCF" w:rsidRPr="003E4B8B">
        <w:rPr>
          <w:rFonts w:ascii="Times New Roman" w:hAnsi="Times New Roman" w:cs="Times New Roman"/>
          <w:sz w:val="24"/>
          <w:szCs w:val="24"/>
        </w:rPr>
        <w:t>primjerka</w:t>
      </w:r>
      <w:r w:rsidRPr="003E4B8B">
        <w:rPr>
          <w:rFonts w:ascii="Times New Roman" w:hAnsi="Times New Roman" w:cs="Times New Roman"/>
          <w:sz w:val="24"/>
          <w:szCs w:val="24"/>
        </w:rPr>
        <w:t>.</w:t>
      </w:r>
      <w:r w:rsidRPr="004F0DCF">
        <w:rPr>
          <w:rFonts w:ascii="Times New Roman" w:hAnsi="Times New Roman" w:cs="Times New Roman"/>
          <w:sz w:val="24"/>
          <w:szCs w:val="24"/>
        </w:rPr>
        <w:t xml:space="preserve"> </w:t>
      </w:r>
      <w:r w:rsidRPr="00E60C6D">
        <w:rPr>
          <w:rFonts w:ascii="Times New Roman" w:hAnsi="Times New Roman" w:cs="Times New Roman"/>
          <w:sz w:val="24"/>
          <w:szCs w:val="24"/>
        </w:rPr>
        <w:t>Jedan primjerak potvrde (reversa) ostavlja se na mjestu gdje je gradivo izdvojeno, drugi primjerak uzima</w:t>
      </w:r>
      <w:r w:rsidR="00EA69A9">
        <w:rPr>
          <w:rFonts w:ascii="Times New Roman" w:hAnsi="Times New Roman" w:cs="Times New Roman"/>
          <w:sz w:val="24"/>
          <w:szCs w:val="24"/>
        </w:rPr>
        <w:t xml:space="preserve"> osoba zadužena za pismohranu</w:t>
      </w:r>
      <w:r w:rsidRPr="00E60C6D">
        <w:rPr>
          <w:rFonts w:ascii="Times New Roman" w:hAnsi="Times New Roman" w:cs="Times New Roman"/>
          <w:sz w:val="24"/>
          <w:szCs w:val="24"/>
        </w:rPr>
        <w:t xml:space="preserve">, a treći primjerak dobiva korisnik gradiva. Poslije korištenja gradivo se obavezno vraća na mjesto odakle je i uzeto, a revers se poništava.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23.</w:t>
      </w:r>
    </w:p>
    <w:p w:rsidR="008757AC" w:rsidRPr="00E60C6D" w:rsidRDefault="00BA5CDF" w:rsidP="00A94130">
      <w:pPr>
        <w:pStyle w:val="Odlomakpopisa"/>
        <w:numPr>
          <w:ilvl w:val="0"/>
          <w:numId w:val="21"/>
        </w:numPr>
        <w:jc w:val="both"/>
        <w:rPr>
          <w:rFonts w:ascii="Times New Roman" w:hAnsi="Times New Roman" w:cs="Times New Roman"/>
          <w:sz w:val="24"/>
          <w:szCs w:val="24"/>
        </w:rPr>
      </w:pPr>
      <w:r w:rsidRPr="00E60C6D">
        <w:rPr>
          <w:rFonts w:ascii="Times New Roman" w:hAnsi="Times New Roman" w:cs="Times New Roman"/>
          <w:sz w:val="24"/>
          <w:szCs w:val="24"/>
        </w:rPr>
        <w:t>Izdavanje javnog arhivskoga i javnog dokumentarnog gradiva za vanjske korisnike, koji temeljem zakona i propisa imaju pravo uvida u informacije sadržane u gradivu, obavlja se temeljem pismen</w:t>
      </w:r>
      <w:r w:rsidR="00990C7E">
        <w:rPr>
          <w:rFonts w:ascii="Times New Roman" w:hAnsi="Times New Roman" w:cs="Times New Roman"/>
          <w:sz w:val="24"/>
          <w:szCs w:val="24"/>
        </w:rPr>
        <w:t xml:space="preserve">og zahtjeva </w:t>
      </w:r>
      <w:r w:rsidRPr="00E60C6D">
        <w:rPr>
          <w:rFonts w:ascii="Times New Roman" w:hAnsi="Times New Roman" w:cs="Times New Roman"/>
          <w:sz w:val="24"/>
          <w:szCs w:val="24"/>
        </w:rPr>
        <w:t xml:space="preserve">tražitelja. </w:t>
      </w:r>
    </w:p>
    <w:p w:rsidR="00380BDD" w:rsidRPr="00D611F0" w:rsidRDefault="008757AC" w:rsidP="00A94130">
      <w:pPr>
        <w:pStyle w:val="StandardWeb"/>
        <w:numPr>
          <w:ilvl w:val="0"/>
          <w:numId w:val="21"/>
        </w:numPr>
        <w:shd w:val="clear" w:color="auto" w:fill="FFFFFF"/>
        <w:spacing w:before="0" w:beforeAutospacing="0" w:after="0" w:afterAutospacing="0" w:line="258" w:lineRule="atLeast"/>
        <w:jc w:val="both"/>
        <w:textAlignment w:val="baseline"/>
      </w:pPr>
      <w:r w:rsidRPr="00D611F0">
        <w:t>K</w:t>
      </w:r>
      <w:r w:rsidR="00BA5CDF" w:rsidRPr="00D611F0">
        <w:t xml:space="preserve">orištenje gradiva može se uskratiti u slučajevima koje propisuje </w:t>
      </w:r>
      <w:r w:rsidR="00380BDD" w:rsidRPr="00D611F0">
        <w:t xml:space="preserve">Zakon o pravu na pristup informacijama u skladu sa  </w:t>
      </w:r>
      <w:hyperlink r:id="rId9" w:history="1">
        <w:r w:rsidR="00380BDD" w:rsidRPr="00D611F0">
          <w:rPr>
            <w:rStyle w:val="Hiperveza"/>
            <w:rFonts w:eastAsiaTheme="majorEastAsia"/>
            <w:bCs/>
            <w:color w:val="auto"/>
            <w:u w:val="none"/>
            <w:bdr w:val="none" w:sz="0" w:space="0" w:color="auto" w:frame="1"/>
          </w:rPr>
          <w:t>UREDBOM  (EU) 2016/679 EUROPSKOG PARLAMENTA I VIJEĆA d 27. travnja 2016. o zaštiti pojedinaca u vezi s obradom osobnih podataka i o slobodnom kretanju takvih podataka te o stavljanju izvan snage Direktive 95/46/EZ (Opća uredba o zaštiti podataka)</w:t>
        </w:r>
      </w:hyperlink>
      <w:r w:rsidR="00380BDD" w:rsidRPr="00D611F0">
        <w:rPr>
          <w:rStyle w:val="Naglaeno"/>
          <w:rFonts w:eastAsiaTheme="majorEastAsia"/>
          <w:b w:val="0"/>
          <w:bdr w:val="none" w:sz="0" w:space="0" w:color="auto" w:frame="1"/>
        </w:rPr>
        <w:t xml:space="preserve"> i  </w:t>
      </w:r>
      <w:hyperlink r:id="rId10" w:history="1">
        <w:r w:rsidR="00380BDD" w:rsidRPr="00D611F0">
          <w:rPr>
            <w:rStyle w:val="Hiperveza"/>
            <w:rFonts w:eastAsiaTheme="majorEastAsia"/>
            <w:bCs/>
            <w:color w:val="auto"/>
            <w:u w:val="none"/>
            <w:bdr w:val="none" w:sz="0" w:space="0" w:color="auto" w:frame="1"/>
          </w:rPr>
          <w:t>Zakona o provedbi Opće uredbe o zaštiti podataka</w:t>
        </w:r>
      </w:hyperlink>
      <w:r w:rsidR="00380BDD" w:rsidRPr="00D611F0">
        <w:rPr>
          <w:rStyle w:val="Naglaeno"/>
          <w:rFonts w:eastAsiaTheme="majorEastAsia"/>
          <w:b w:val="0"/>
          <w:bdr w:val="none" w:sz="0" w:space="0" w:color="auto" w:frame="1"/>
        </w:rPr>
        <w:t xml:space="preserve">. </w:t>
      </w:r>
    </w:p>
    <w:p w:rsidR="004F0DCF" w:rsidRDefault="004F0DCF" w:rsidP="00A94130">
      <w:pPr>
        <w:spacing w:after="0"/>
        <w:jc w:val="both"/>
        <w:rPr>
          <w:rFonts w:ascii="Times New Roman" w:hAnsi="Times New Roman" w:cs="Times New Roman"/>
          <w:sz w:val="24"/>
          <w:szCs w:val="24"/>
        </w:rPr>
      </w:pP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24.</w:t>
      </w:r>
    </w:p>
    <w:p w:rsidR="009266A9" w:rsidRPr="00E60C6D" w:rsidRDefault="00BA5CDF" w:rsidP="00A94130">
      <w:pPr>
        <w:pStyle w:val="Odlomakpopisa"/>
        <w:numPr>
          <w:ilvl w:val="0"/>
          <w:numId w:val="22"/>
        </w:numPr>
        <w:jc w:val="both"/>
        <w:rPr>
          <w:rFonts w:ascii="Times New Roman" w:hAnsi="Times New Roman" w:cs="Times New Roman"/>
          <w:sz w:val="24"/>
          <w:szCs w:val="24"/>
        </w:rPr>
      </w:pPr>
      <w:r w:rsidRPr="00E60C6D">
        <w:rPr>
          <w:rFonts w:ascii="Times New Roman" w:hAnsi="Times New Roman" w:cs="Times New Roman"/>
          <w:sz w:val="24"/>
          <w:szCs w:val="24"/>
        </w:rPr>
        <w:t xml:space="preserve">Krajem svake godine, odnosno prije godišnjega ulaganja novog gradiva u pismohranu, </w:t>
      </w:r>
      <w:r w:rsidR="00EA503F">
        <w:rPr>
          <w:rFonts w:ascii="Times New Roman" w:hAnsi="Times New Roman" w:cs="Times New Roman"/>
          <w:sz w:val="24"/>
          <w:szCs w:val="24"/>
        </w:rPr>
        <w:t>o</w:t>
      </w:r>
      <w:r w:rsidR="00CD7A91">
        <w:rPr>
          <w:rFonts w:ascii="Times New Roman" w:hAnsi="Times New Roman" w:cs="Times New Roman"/>
          <w:sz w:val="24"/>
          <w:szCs w:val="24"/>
        </w:rPr>
        <w:t xml:space="preserve">soba </w:t>
      </w:r>
      <w:r w:rsidRPr="00E60C6D">
        <w:rPr>
          <w:rFonts w:ascii="Times New Roman" w:hAnsi="Times New Roman" w:cs="Times New Roman"/>
          <w:sz w:val="24"/>
          <w:szCs w:val="24"/>
        </w:rPr>
        <w:t xml:space="preserve"> </w:t>
      </w:r>
      <w:r w:rsidR="00990C7E">
        <w:rPr>
          <w:rFonts w:ascii="Times New Roman" w:hAnsi="Times New Roman" w:cs="Times New Roman"/>
          <w:sz w:val="24"/>
          <w:szCs w:val="24"/>
        </w:rPr>
        <w:t>zadužen</w:t>
      </w:r>
      <w:r w:rsidR="00CD7A91">
        <w:rPr>
          <w:rFonts w:ascii="Times New Roman" w:hAnsi="Times New Roman" w:cs="Times New Roman"/>
          <w:sz w:val="24"/>
          <w:szCs w:val="24"/>
        </w:rPr>
        <w:t xml:space="preserve">a </w:t>
      </w:r>
      <w:r w:rsidR="00990C7E">
        <w:rPr>
          <w:rFonts w:ascii="Times New Roman" w:hAnsi="Times New Roman" w:cs="Times New Roman"/>
          <w:sz w:val="24"/>
          <w:szCs w:val="24"/>
        </w:rPr>
        <w:t xml:space="preserve"> za pismohranu</w:t>
      </w:r>
      <w:r w:rsidRPr="00E60C6D">
        <w:rPr>
          <w:rFonts w:ascii="Times New Roman" w:hAnsi="Times New Roman" w:cs="Times New Roman"/>
          <w:sz w:val="24"/>
          <w:szCs w:val="24"/>
        </w:rPr>
        <w:t xml:space="preserve"> vrši provjeru je li tijekom godine posuđeno gradivo vraćeno u pismohranu. </w:t>
      </w:r>
    </w:p>
    <w:p w:rsidR="009266A9" w:rsidRPr="00E60C6D" w:rsidRDefault="00BA5CDF" w:rsidP="00A94130">
      <w:pPr>
        <w:pStyle w:val="Odlomakpopisa"/>
        <w:numPr>
          <w:ilvl w:val="0"/>
          <w:numId w:val="22"/>
        </w:numPr>
        <w:jc w:val="both"/>
        <w:rPr>
          <w:rFonts w:ascii="Times New Roman" w:hAnsi="Times New Roman" w:cs="Times New Roman"/>
          <w:sz w:val="24"/>
          <w:szCs w:val="24"/>
        </w:rPr>
      </w:pPr>
      <w:r w:rsidRPr="00E60C6D">
        <w:rPr>
          <w:rFonts w:ascii="Times New Roman" w:hAnsi="Times New Roman" w:cs="Times New Roman"/>
          <w:sz w:val="24"/>
          <w:szCs w:val="24"/>
        </w:rPr>
        <w:t xml:space="preserve">Utvrdi li se da posuđeno gradivo nije vraćeno, </w:t>
      </w:r>
      <w:r w:rsidR="00E36090">
        <w:rPr>
          <w:rFonts w:ascii="Times New Roman" w:hAnsi="Times New Roman" w:cs="Times New Roman"/>
          <w:sz w:val="24"/>
          <w:szCs w:val="24"/>
        </w:rPr>
        <w:t xml:space="preserve">osoba </w:t>
      </w:r>
      <w:r w:rsidR="00990C7E">
        <w:rPr>
          <w:rFonts w:ascii="Times New Roman" w:hAnsi="Times New Roman" w:cs="Times New Roman"/>
          <w:sz w:val="24"/>
          <w:szCs w:val="24"/>
        </w:rPr>
        <w:t>zadužen</w:t>
      </w:r>
      <w:r w:rsidR="00E36090">
        <w:rPr>
          <w:rFonts w:ascii="Times New Roman" w:hAnsi="Times New Roman" w:cs="Times New Roman"/>
          <w:sz w:val="24"/>
          <w:szCs w:val="24"/>
        </w:rPr>
        <w:t>a</w:t>
      </w:r>
      <w:r w:rsidR="00990C7E">
        <w:rPr>
          <w:rFonts w:ascii="Times New Roman" w:hAnsi="Times New Roman" w:cs="Times New Roman"/>
          <w:sz w:val="24"/>
          <w:szCs w:val="24"/>
        </w:rPr>
        <w:t xml:space="preserve"> za </w:t>
      </w:r>
      <w:r w:rsidRPr="00E60C6D">
        <w:rPr>
          <w:rFonts w:ascii="Times New Roman" w:hAnsi="Times New Roman" w:cs="Times New Roman"/>
          <w:sz w:val="24"/>
          <w:szCs w:val="24"/>
        </w:rPr>
        <w:t>pismohran</w:t>
      </w:r>
      <w:r w:rsidR="00990C7E">
        <w:rPr>
          <w:rFonts w:ascii="Times New Roman" w:hAnsi="Times New Roman" w:cs="Times New Roman"/>
          <w:sz w:val="24"/>
          <w:szCs w:val="24"/>
        </w:rPr>
        <w:t>u</w:t>
      </w:r>
      <w:r w:rsidRPr="00E60C6D">
        <w:rPr>
          <w:rFonts w:ascii="Times New Roman" w:hAnsi="Times New Roman" w:cs="Times New Roman"/>
          <w:sz w:val="24"/>
          <w:szCs w:val="24"/>
        </w:rPr>
        <w:t>, zatražiti će povrat gradiva. Ukoliko korisnik gradiva posuđeno gradivo treba i u slijedećoj godini, to će se pismeno utvrditi uz potpis korisnika gradiva i</w:t>
      </w:r>
      <w:r w:rsidR="00E36090">
        <w:rPr>
          <w:rFonts w:ascii="Times New Roman" w:hAnsi="Times New Roman" w:cs="Times New Roman"/>
          <w:sz w:val="24"/>
          <w:szCs w:val="24"/>
        </w:rPr>
        <w:t xml:space="preserve"> osobe zadužene za </w:t>
      </w:r>
      <w:r w:rsidRPr="00E60C6D">
        <w:rPr>
          <w:rFonts w:ascii="Times New Roman" w:hAnsi="Times New Roman" w:cs="Times New Roman"/>
          <w:sz w:val="24"/>
          <w:szCs w:val="24"/>
        </w:rPr>
        <w:t>pismoh</w:t>
      </w:r>
      <w:r w:rsidR="00E36090">
        <w:rPr>
          <w:rFonts w:ascii="Times New Roman" w:hAnsi="Times New Roman" w:cs="Times New Roman"/>
          <w:sz w:val="24"/>
          <w:szCs w:val="24"/>
        </w:rPr>
        <w:t>ranu</w:t>
      </w:r>
      <w:r w:rsidRPr="00E60C6D">
        <w:rPr>
          <w:rFonts w:ascii="Times New Roman" w:hAnsi="Times New Roman" w:cs="Times New Roman"/>
          <w:sz w:val="24"/>
          <w:szCs w:val="24"/>
        </w:rPr>
        <w:t xml:space="preserve">. </w:t>
      </w:r>
    </w:p>
    <w:p w:rsidR="00BA5CDF" w:rsidRPr="00E60C6D" w:rsidRDefault="00BA5CDF" w:rsidP="00A94130">
      <w:pPr>
        <w:pStyle w:val="Odlomakpopisa"/>
        <w:numPr>
          <w:ilvl w:val="0"/>
          <w:numId w:val="22"/>
        </w:numPr>
        <w:jc w:val="both"/>
        <w:rPr>
          <w:rFonts w:ascii="Times New Roman" w:hAnsi="Times New Roman" w:cs="Times New Roman"/>
          <w:sz w:val="24"/>
          <w:szCs w:val="24"/>
        </w:rPr>
      </w:pPr>
      <w:r w:rsidRPr="00E60C6D">
        <w:rPr>
          <w:rFonts w:ascii="Times New Roman" w:hAnsi="Times New Roman" w:cs="Times New Roman"/>
          <w:sz w:val="24"/>
          <w:szCs w:val="24"/>
        </w:rPr>
        <w:t xml:space="preserve">Korisnik gradiva </w:t>
      </w:r>
      <w:r w:rsidR="00E36090">
        <w:rPr>
          <w:rFonts w:ascii="Times New Roman" w:hAnsi="Times New Roman" w:cs="Times New Roman"/>
          <w:sz w:val="24"/>
          <w:szCs w:val="24"/>
        </w:rPr>
        <w:t xml:space="preserve">pismeno potvrđuje, uz supotpis osobe </w:t>
      </w:r>
      <w:r w:rsidRPr="00E60C6D">
        <w:rPr>
          <w:rFonts w:ascii="Times New Roman" w:hAnsi="Times New Roman" w:cs="Times New Roman"/>
          <w:sz w:val="24"/>
          <w:szCs w:val="24"/>
        </w:rPr>
        <w:t xml:space="preserve">u pismohrani, ukoliko mu zaduženo gradivo treba i u slijedećoj godini. </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V. POSTUPAK ODABIRANJA I IZLUČIVANJA GRADIVA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25.</w:t>
      </w:r>
    </w:p>
    <w:p w:rsidR="009266A9" w:rsidRPr="00D318CE" w:rsidRDefault="00BA5CDF" w:rsidP="00D318CE">
      <w:pPr>
        <w:jc w:val="both"/>
        <w:rPr>
          <w:rFonts w:ascii="Times New Roman" w:hAnsi="Times New Roman" w:cs="Times New Roman"/>
          <w:sz w:val="24"/>
          <w:szCs w:val="24"/>
        </w:rPr>
      </w:pPr>
      <w:r w:rsidRPr="00D318CE">
        <w:rPr>
          <w:rFonts w:ascii="Times New Roman" w:hAnsi="Times New Roman" w:cs="Times New Roman"/>
          <w:sz w:val="24"/>
          <w:szCs w:val="24"/>
        </w:rPr>
        <w:t xml:space="preserve">Redovito, a najkasnije 5 godina od posljednjeg provedenog postupka, obavlja se odabiranje javnog arhivskog i izlučivanje onog dijela javnog dokumentarnog gradiva kojem je prema utvrđenim propisima prošao rok čuvanja, kako bi se u pismohrani pravovremeno oslobodio prostor za prirast novog gradiva. </w:t>
      </w:r>
    </w:p>
    <w:p w:rsidR="003E4B8B" w:rsidRPr="00F05233" w:rsidRDefault="00F05233" w:rsidP="00F05233">
      <w:pPr>
        <w:ind w:left="3540"/>
        <w:rPr>
          <w:rFonts w:ascii="Times New Roman" w:hAnsi="Times New Roman" w:cs="Times New Roman"/>
          <w:b/>
          <w:sz w:val="24"/>
          <w:szCs w:val="24"/>
        </w:rPr>
      </w:pPr>
      <w:r>
        <w:rPr>
          <w:rFonts w:ascii="Times New Roman" w:hAnsi="Times New Roman" w:cs="Times New Roman"/>
          <w:b/>
          <w:sz w:val="24"/>
          <w:szCs w:val="24"/>
        </w:rPr>
        <w:t xml:space="preserve">       </w:t>
      </w:r>
      <w:r w:rsidR="003E4B8B" w:rsidRPr="00F05233">
        <w:rPr>
          <w:rFonts w:ascii="Times New Roman" w:hAnsi="Times New Roman" w:cs="Times New Roman"/>
          <w:b/>
          <w:sz w:val="24"/>
          <w:szCs w:val="24"/>
        </w:rPr>
        <w:t>Članak 26.</w:t>
      </w:r>
    </w:p>
    <w:p w:rsidR="003E4B8B" w:rsidRDefault="00BA5CDF" w:rsidP="00A94130">
      <w:pPr>
        <w:jc w:val="both"/>
        <w:rPr>
          <w:rFonts w:ascii="Times New Roman" w:hAnsi="Times New Roman" w:cs="Times New Roman"/>
          <w:sz w:val="24"/>
          <w:szCs w:val="24"/>
        </w:rPr>
      </w:pPr>
      <w:r w:rsidRPr="00D318CE">
        <w:rPr>
          <w:rFonts w:ascii="Times New Roman" w:hAnsi="Times New Roman" w:cs="Times New Roman"/>
          <w:sz w:val="24"/>
          <w:szCs w:val="24"/>
        </w:rPr>
        <w:t xml:space="preserve">Odabiranje javnog arhivskoga i izlučivanje javnog dokumentarnog gradiva obavlja se temeljem Pravilnika o vrednovanju te postupku odabiranja i izlučivanja javnog arhivskoga </w:t>
      </w:r>
      <w:r w:rsidRPr="00D318CE">
        <w:rPr>
          <w:rFonts w:ascii="Times New Roman" w:hAnsi="Times New Roman" w:cs="Times New Roman"/>
          <w:sz w:val="24"/>
          <w:szCs w:val="24"/>
        </w:rPr>
        <w:lastRenderedPageBreak/>
        <w:t xml:space="preserve">gradiva kao i Popisa iz članka 1. stavka 2. ovoga Pravilnika, na kojega suglasnost daje nadležni državni arhiv.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27.</w:t>
      </w:r>
    </w:p>
    <w:p w:rsidR="00734EDD"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Rokovi čuvanja navedeni u čl. 1 st. 2. ovoga Pravilnika počinju teći: </w:t>
      </w:r>
    </w:p>
    <w:p w:rsidR="00734EDD"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kod uredskih knjiga i evidencija - od kraja godine posljednjega upisa, </w:t>
      </w:r>
    </w:p>
    <w:p w:rsidR="00734EDD"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kod vođenja postupaka - od kraja godine u kojoj je postupak dovršen, </w:t>
      </w:r>
    </w:p>
    <w:p w:rsidR="00734EDD"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kod rješenja, dozvola, odobrenja, potvrda sa ograničenim trajanjem - od kraja godine u kojoj su rješenja, dozvole ili odobrenja prestali vrijediti ili su se prestali primjenjivati, </w:t>
      </w:r>
    </w:p>
    <w:p w:rsidR="00734EDD"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kod računovodstvene i knjigovodstvene dokumentacije - od dana prihvaćanja završnog računa za godinu na koju se ta dokumentacija odnosi, </w:t>
      </w:r>
    </w:p>
    <w:p w:rsidR="00734EDD"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kod personalnih listova- od godine osnutka personalnog lista, </w:t>
      </w:r>
    </w:p>
    <w:p w:rsidR="00734EDD"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kod postupaka za povrede službene dužnosti- nakon okončanja postupka, </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kod ostalog gradiva - od kraja godine u kojoj je gradivo nastalo.</w:t>
      </w:r>
    </w:p>
    <w:p w:rsidR="00BA5CDF" w:rsidRPr="00D611F0" w:rsidRDefault="00BA5CDF" w:rsidP="00EA503F">
      <w:pPr>
        <w:jc w:val="center"/>
        <w:rPr>
          <w:rFonts w:ascii="Times New Roman" w:hAnsi="Times New Roman" w:cs="Times New Roman"/>
          <w:sz w:val="24"/>
          <w:szCs w:val="24"/>
        </w:rPr>
      </w:pPr>
      <w:r w:rsidRPr="00EA503F">
        <w:rPr>
          <w:rFonts w:ascii="Times New Roman" w:hAnsi="Times New Roman" w:cs="Times New Roman"/>
          <w:b/>
          <w:sz w:val="24"/>
          <w:szCs w:val="24"/>
        </w:rPr>
        <w:t>Članak 28</w:t>
      </w:r>
      <w:r w:rsidRPr="00D611F0">
        <w:rPr>
          <w:rFonts w:ascii="Times New Roman" w:hAnsi="Times New Roman" w:cs="Times New Roman"/>
          <w:sz w:val="24"/>
          <w:szCs w:val="24"/>
        </w:rPr>
        <w:t>.</w:t>
      </w:r>
    </w:p>
    <w:p w:rsidR="006F1466" w:rsidRPr="00834772" w:rsidRDefault="00BA5CDF" w:rsidP="00A94130">
      <w:pPr>
        <w:pStyle w:val="Odlomakpopisa"/>
        <w:numPr>
          <w:ilvl w:val="0"/>
          <w:numId w:val="23"/>
        </w:numPr>
        <w:jc w:val="both"/>
        <w:rPr>
          <w:rFonts w:ascii="Times New Roman" w:hAnsi="Times New Roman" w:cs="Times New Roman"/>
          <w:sz w:val="24"/>
          <w:szCs w:val="24"/>
        </w:rPr>
      </w:pPr>
      <w:r w:rsidRPr="00834772">
        <w:rPr>
          <w:rFonts w:ascii="Times New Roman" w:hAnsi="Times New Roman" w:cs="Times New Roman"/>
          <w:sz w:val="24"/>
          <w:szCs w:val="24"/>
        </w:rPr>
        <w:t>Javno dokumentarno gradivo u fizičkom obliku kojemu su protekli rokovi čuvanja i nema značenja za tekuće poslovanje stvaratelja gradiva niti svojstvo arhivskoga gradiva ili kulturnog dobra, prema odred</w:t>
      </w:r>
      <w:r w:rsidR="004F0DCF">
        <w:rPr>
          <w:rFonts w:ascii="Times New Roman" w:hAnsi="Times New Roman" w:cs="Times New Roman"/>
          <w:sz w:val="24"/>
          <w:szCs w:val="24"/>
        </w:rPr>
        <w:t>bama Zakona</w:t>
      </w:r>
      <w:r w:rsidRPr="00834772">
        <w:rPr>
          <w:rFonts w:ascii="Times New Roman" w:hAnsi="Times New Roman" w:cs="Times New Roman"/>
          <w:sz w:val="24"/>
          <w:szCs w:val="24"/>
        </w:rPr>
        <w:t xml:space="preserve">, može se izlučiti i uništiti. </w:t>
      </w:r>
    </w:p>
    <w:p w:rsidR="006F1466" w:rsidRPr="00834772" w:rsidRDefault="00BA5CDF" w:rsidP="00A94130">
      <w:pPr>
        <w:pStyle w:val="Odlomakpopisa"/>
        <w:numPr>
          <w:ilvl w:val="0"/>
          <w:numId w:val="23"/>
        </w:numPr>
        <w:jc w:val="both"/>
        <w:rPr>
          <w:rFonts w:ascii="Times New Roman" w:hAnsi="Times New Roman" w:cs="Times New Roman"/>
          <w:sz w:val="24"/>
          <w:szCs w:val="24"/>
        </w:rPr>
      </w:pPr>
      <w:r w:rsidRPr="00834772">
        <w:rPr>
          <w:rFonts w:ascii="Times New Roman" w:hAnsi="Times New Roman" w:cs="Times New Roman"/>
          <w:sz w:val="24"/>
          <w:szCs w:val="24"/>
        </w:rPr>
        <w:t>Javno dokumentarno gradivo iz stavka 1. ovoga članka koje je pretvoreno u digitalni oblik u skladu s</w:t>
      </w:r>
      <w:r w:rsidR="004F0DCF">
        <w:rPr>
          <w:rFonts w:ascii="Times New Roman" w:hAnsi="Times New Roman" w:cs="Times New Roman"/>
          <w:sz w:val="24"/>
          <w:szCs w:val="24"/>
        </w:rPr>
        <w:t>a</w:t>
      </w:r>
      <w:r w:rsidRPr="00834772">
        <w:rPr>
          <w:rFonts w:ascii="Times New Roman" w:hAnsi="Times New Roman" w:cs="Times New Roman"/>
          <w:sz w:val="24"/>
          <w:szCs w:val="24"/>
        </w:rPr>
        <w:t xml:space="preserve"> Zakonom može se izlučiti i uništiti i prije isteka rokova čuvanja, osim ako ovim Zakonom ili drugim propisom nije drukčije određeno. </w:t>
      </w:r>
    </w:p>
    <w:p w:rsidR="006F1466" w:rsidRPr="00834772" w:rsidRDefault="00BA5CDF" w:rsidP="00A94130">
      <w:pPr>
        <w:pStyle w:val="Odlomakpopisa"/>
        <w:numPr>
          <w:ilvl w:val="0"/>
          <w:numId w:val="23"/>
        </w:numPr>
        <w:jc w:val="both"/>
        <w:rPr>
          <w:rFonts w:ascii="Times New Roman" w:hAnsi="Times New Roman" w:cs="Times New Roman"/>
          <w:sz w:val="24"/>
          <w:szCs w:val="24"/>
        </w:rPr>
      </w:pPr>
      <w:r w:rsidRPr="00834772">
        <w:rPr>
          <w:rFonts w:ascii="Times New Roman" w:hAnsi="Times New Roman" w:cs="Times New Roman"/>
          <w:sz w:val="24"/>
          <w:szCs w:val="24"/>
        </w:rPr>
        <w:t xml:space="preserve">Ako je javno dokumentarno gradivo iz stavka 1. ovoga članka predmet zaštite autorskog prava, prilikom uništenja gradiva moraju se poštivati propisi kojima se uređuje autorsko pravo. </w:t>
      </w:r>
    </w:p>
    <w:p w:rsidR="006F1466" w:rsidRPr="00834772" w:rsidRDefault="00BA5CDF" w:rsidP="00A94130">
      <w:pPr>
        <w:pStyle w:val="Odlomakpopisa"/>
        <w:numPr>
          <w:ilvl w:val="0"/>
          <w:numId w:val="23"/>
        </w:numPr>
        <w:jc w:val="both"/>
        <w:rPr>
          <w:rFonts w:ascii="Times New Roman" w:hAnsi="Times New Roman" w:cs="Times New Roman"/>
          <w:sz w:val="24"/>
          <w:szCs w:val="24"/>
        </w:rPr>
      </w:pPr>
      <w:r w:rsidRPr="00834772">
        <w:rPr>
          <w:rFonts w:ascii="Times New Roman" w:hAnsi="Times New Roman" w:cs="Times New Roman"/>
          <w:sz w:val="24"/>
          <w:szCs w:val="24"/>
        </w:rPr>
        <w:t xml:space="preserve">Nadležni državni arhiv rješenjem odobrava </w:t>
      </w:r>
      <w:r w:rsidR="006F1466" w:rsidRPr="00834772">
        <w:rPr>
          <w:rFonts w:ascii="Times New Roman" w:hAnsi="Times New Roman" w:cs="Times New Roman"/>
          <w:sz w:val="24"/>
          <w:szCs w:val="24"/>
        </w:rPr>
        <w:t xml:space="preserve">Školi </w:t>
      </w:r>
      <w:r w:rsidRPr="00834772">
        <w:rPr>
          <w:rFonts w:ascii="Times New Roman" w:hAnsi="Times New Roman" w:cs="Times New Roman"/>
          <w:sz w:val="24"/>
          <w:szCs w:val="24"/>
        </w:rPr>
        <w:t xml:space="preserve">izlučivanje i uništavanje gradiva iz stavaka 1. i 2. ovoga članka. Škola </w:t>
      </w:r>
      <w:r w:rsidR="006F1466" w:rsidRPr="00834772">
        <w:rPr>
          <w:rFonts w:ascii="Times New Roman" w:hAnsi="Times New Roman" w:cs="Times New Roman"/>
          <w:sz w:val="24"/>
          <w:szCs w:val="24"/>
        </w:rPr>
        <w:t xml:space="preserve">je </w:t>
      </w:r>
      <w:r w:rsidRPr="00834772">
        <w:rPr>
          <w:rFonts w:ascii="Times New Roman" w:hAnsi="Times New Roman" w:cs="Times New Roman"/>
          <w:sz w:val="24"/>
          <w:szCs w:val="24"/>
        </w:rPr>
        <w:t>dužn</w:t>
      </w:r>
      <w:r w:rsidR="006F1466" w:rsidRPr="00834772">
        <w:rPr>
          <w:rFonts w:ascii="Times New Roman" w:hAnsi="Times New Roman" w:cs="Times New Roman"/>
          <w:sz w:val="24"/>
          <w:szCs w:val="24"/>
        </w:rPr>
        <w:t>a</w:t>
      </w:r>
      <w:r w:rsidRPr="00834772">
        <w:rPr>
          <w:rFonts w:ascii="Times New Roman" w:hAnsi="Times New Roman" w:cs="Times New Roman"/>
          <w:sz w:val="24"/>
          <w:szCs w:val="24"/>
        </w:rPr>
        <w:t xml:space="preserve"> prilikom uništavanja javnog dokumentarnoga gradiva iz stavka 1. ovoga članka postupiti na način koji osigurava zaštitu tajnosti podataka i onemogućuje neovlašteni pristup osobnim podatcima. </w:t>
      </w:r>
    </w:p>
    <w:p w:rsidR="006F1466" w:rsidRPr="00834772" w:rsidRDefault="00BA5CDF" w:rsidP="00A94130">
      <w:pPr>
        <w:pStyle w:val="Odlomakpopisa"/>
        <w:numPr>
          <w:ilvl w:val="0"/>
          <w:numId w:val="23"/>
        </w:numPr>
        <w:jc w:val="both"/>
        <w:rPr>
          <w:rFonts w:ascii="Times New Roman" w:hAnsi="Times New Roman" w:cs="Times New Roman"/>
          <w:sz w:val="24"/>
          <w:szCs w:val="24"/>
        </w:rPr>
      </w:pPr>
      <w:r w:rsidRPr="00834772">
        <w:rPr>
          <w:rFonts w:ascii="Times New Roman" w:hAnsi="Times New Roman" w:cs="Times New Roman"/>
          <w:sz w:val="24"/>
          <w:szCs w:val="24"/>
        </w:rPr>
        <w:t xml:space="preserve">Protiv rješenja nadležnog državnog arhiva iz stavka 4. ovoga članka može se izjaviti žalba ministarstvu nadležnom za poslove kulture. </w:t>
      </w:r>
    </w:p>
    <w:p w:rsidR="006F1466"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29.</w:t>
      </w:r>
    </w:p>
    <w:p w:rsidR="006F1466" w:rsidRPr="00834772" w:rsidRDefault="00BA5CDF" w:rsidP="00A94130">
      <w:pPr>
        <w:pStyle w:val="Odlomakpopisa"/>
        <w:numPr>
          <w:ilvl w:val="0"/>
          <w:numId w:val="24"/>
        </w:numPr>
        <w:jc w:val="both"/>
        <w:rPr>
          <w:rFonts w:ascii="Times New Roman" w:hAnsi="Times New Roman" w:cs="Times New Roman"/>
          <w:sz w:val="24"/>
          <w:szCs w:val="24"/>
        </w:rPr>
      </w:pPr>
      <w:r w:rsidRPr="00834772">
        <w:rPr>
          <w:rFonts w:ascii="Times New Roman" w:hAnsi="Times New Roman" w:cs="Times New Roman"/>
          <w:sz w:val="24"/>
          <w:szCs w:val="24"/>
        </w:rPr>
        <w:t xml:space="preserve">Postupak za izlučivanje javnog dokumentarnog gradiva pokreće </w:t>
      </w:r>
      <w:r w:rsidR="006F1466" w:rsidRPr="00834772">
        <w:rPr>
          <w:rFonts w:ascii="Times New Roman" w:hAnsi="Times New Roman" w:cs="Times New Roman"/>
          <w:sz w:val="24"/>
          <w:szCs w:val="24"/>
        </w:rPr>
        <w:t xml:space="preserve">ravnatelj. </w:t>
      </w:r>
    </w:p>
    <w:p w:rsidR="006F1466" w:rsidRPr="00834772" w:rsidRDefault="00BA5CDF" w:rsidP="00A94130">
      <w:pPr>
        <w:pStyle w:val="Odlomakpopisa"/>
        <w:numPr>
          <w:ilvl w:val="0"/>
          <w:numId w:val="24"/>
        </w:numPr>
        <w:jc w:val="both"/>
        <w:rPr>
          <w:rFonts w:ascii="Times New Roman" w:hAnsi="Times New Roman" w:cs="Times New Roman"/>
          <w:sz w:val="24"/>
          <w:szCs w:val="24"/>
        </w:rPr>
      </w:pPr>
      <w:r w:rsidRPr="00834772">
        <w:rPr>
          <w:rFonts w:ascii="Times New Roman" w:hAnsi="Times New Roman" w:cs="Times New Roman"/>
          <w:sz w:val="24"/>
          <w:szCs w:val="24"/>
        </w:rPr>
        <w:t xml:space="preserve">Popis gradiva za izlučivanje treba sadržavati: </w:t>
      </w:r>
    </w:p>
    <w:p w:rsidR="006F1466" w:rsidRPr="00D611F0" w:rsidRDefault="00BA5CDF" w:rsidP="00EA503F">
      <w:pPr>
        <w:pStyle w:val="Odlomakpopisa"/>
        <w:numPr>
          <w:ilvl w:val="0"/>
          <w:numId w:val="44"/>
        </w:numPr>
        <w:jc w:val="both"/>
        <w:rPr>
          <w:rFonts w:ascii="Times New Roman" w:hAnsi="Times New Roman" w:cs="Times New Roman"/>
          <w:sz w:val="24"/>
          <w:szCs w:val="24"/>
        </w:rPr>
      </w:pPr>
      <w:r w:rsidRPr="00D611F0">
        <w:rPr>
          <w:rFonts w:ascii="Times New Roman" w:hAnsi="Times New Roman" w:cs="Times New Roman"/>
          <w:sz w:val="24"/>
          <w:szCs w:val="24"/>
        </w:rPr>
        <w:t xml:space="preserve">naziv stvaratelja gradiva, </w:t>
      </w:r>
    </w:p>
    <w:p w:rsidR="006F1466" w:rsidRPr="00D611F0" w:rsidRDefault="00BA5CDF" w:rsidP="00EA503F">
      <w:pPr>
        <w:pStyle w:val="Odlomakpopisa"/>
        <w:numPr>
          <w:ilvl w:val="0"/>
          <w:numId w:val="44"/>
        </w:numPr>
        <w:jc w:val="both"/>
        <w:rPr>
          <w:rFonts w:ascii="Times New Roman" w:hAnsi="Times New Roman" w:cs="Times New Roman"/>
          <w:sz w:val="24"/>
          <w:szCs w:val="24"/>
        </w:rPr>
      </w:pPr>
      <w:r w:rsidRPr="00D611F0">
        <w:rPr>
          <w:rFonts w:ascii="Times New Roman" w:hAnsi="Times New Roman" w:cs="Times New Roman"/>
          <w:sz w:val="24"/>
          <w:szCs w:val="24"/>
        </w:rPr>
        <w:t xml:space="preserve">ustrojstvenu jedinicu u kojoj je gradivo nastalo, </w:t>
      </w:r>
    </w:p>
    <w:p w:rsidR="006F1466" w:rsidRPr="00D611F0" w:rsidRDefault="00BA5CDF" w:rsidP="00EA503F">
      <w:pPr>
        <w:pStyle w:val="Odlomakpopisa"/>
        <w:numPr>
          <w:ilvl w:val="0"/>
          <w:numId w:val="44"/>
        </w:numPr>
        <w:jc w:val="both"/>
        <w:rPr>
          <w:rFonts w:ascii="Times New Roman" w:hAnsi="Times New Roman" w:cs="Times New Roman"/>
          <w:sz w:val="24"/>
          <w:szCs w:val="24"/>
        </w:rPr>
      </w:pPr>
      <w:r w:rsidRPr="00D611F0">
        <w:rPr>
          <w:rFonts w:ascii="Times New Roman" w:hAnsi="Times New Roman" w:cs="Times New Roman"/>
          <w:sz w:val="24"/>
          <w:szCs w:val="24"/>
        </w:rPr>
        <w:t>jasan i točan naziv vrste gradiva koje će se izlučivati,</w:t>
      </w:r>
    </w:p>
    <w:p w:rsidR="006F1466" w:rsidRPr="003E4B8B" w:rsidRDefault="00BA5CDF" w:rsidP="00EA503F">
      <w:pPr>
        <w:pStyle w:val="Odlomakpopisa"/>
        <w:numPr>
          <w:ilvl w:val="0"/>
          <w:numId w:val="44"/>
        </w:numPr>
        <w:jc w:val="both"/>
        <w:rPr>
          <w:rFonts w:ascii="Times New Roman" w:hAnsi="Times New Roman" w:cs="Times New Roman"/>
          <w:sz w:val="24"/>
          <w:szCs w:val="24"/>
        </w:rPr>
      </w:pPr>
      <w:r w:rsidRPr="00D611F0">
        <w:rPr>
          <w:rFonts w:ascii="Times New Roman" w:hAnsi="Times New Roman" w:cs="Times New Roman"/>
          <w:sz w:val="24"/>
          <w:szCs w:val="24"/>
        </w:rPr>
        <w:lastRenderedPageBreak/>
        <w:t xml:space="preserve">redni broj iz </w:t>
      </w:r>
      <w:r w:rsidR="004F0DCF" w:rsidRPr="003E4B8B">
        <w:rPr>
          <w:rFonts w:ascii="Times New Roman" w:hAnsi="Times New Roman" w:cs="Times New Roman"/>
          <w:sz w:val="24"/>
          <w:szCs w:val="24"/>
        </w:rPr>
        <w:t>Popisa javnog dokumentarnog gradiva s rokovima čuvanja</w:t>
      </w:r>
      <w:r w:rsidR="00F7585A" w:rsidRPr="003E4B8B">
        <w:rPr>
          <w:rFonts w:ascii="Times New Roman" w:hAnsi="Times New Roman" w:cs="Times New Roman"/>
          <w:sz w:val="24"/>
          <w:szCs w:val="24"/>
        </w:rPr>
        <w:t xml:space="preserve"> </w:t>
      </w:r>
      <w:r w:rsidR="00EA503F">
        <w:rPr>
          <w:rFonts w:ascii="Times New Roman" w:hAnsi="Times New Roman" w:cs="Times New Roman"/>
          <w:sz w:val="24"/>
          <w:szCs w:val="24"/>
        </w:rPr>
        <w:t>Industrijsko-obrtničke škole Šibenik</w:t>
      </w:r>
      <w:r w:rsidRPr="003E4B8B">
        <w:rPr>
          <w:rFonts w:ascii="Times New Roman" w:hAnsi="Times New Roman" w:cs="Times New Roman"/>
          <w:sz w:val="24"/>
          <w:szCs w:val="24"/>
        </w:rPr>
        <w:t xml:space="preserve">, </w:t>
      </w:r>
    </w:p>
    <w:p w:rsidR="006F1466" w:rsidRPr="00D611F0" w:rsidRDefault="00BA5CDF" w:rsidP="00EA503F">
      <w:pPr>
        <w:pStyle w:val="Odlomakpopisa"/>
        <w:numPr>
          <w:ilvl w:val="0"/>
          <w:numId w:val="44"/>
        </w:numPr>
        <w:jc w:val="both"/>
        <w:rPr>
          <w:rFonts w:ascii="Times New Roman" w:hAnsi="Times New Roman" w:cs="Times New Roman"/>
          <w:sz w:val="24"/>
          <w:szCs w:val="24"/>
        </w:rPr>
      </w:pPr>
      <w:r w:rsidRPr="00D611F0">
        <w:rPr>
          <w:rFonts w:ascii="Times New Roman" w:hAnsi="Times New Roman" w:cs="Times New Roman"/>
          <w:sz w:val="24"/>
          <w:szCs w:val="24"/>
        </w:rPr>
        <w:t>starost gradiva (vrijeme nastanka) i</w:t>
      </w:r>
    </w:p>
    <w:p w:rsidR="006F1466" w:rsidRPr="00D611F0" w:rsidRDefault="00BA5CDF" w:rsidP="00EA503F">
      <w:pPr>
        <w:pStyle w:val="Odlomakpopisa"/>
        <w:numPr>
          <w:ilvl w:val="0"/>
          <w:numId w:val="44"/>
        </w:numPr>
        <w:jc w:val="both"/>
        <w:rPr>
          <w:rFonts w:ascii="Times New Roman" w:hAnsi="Times New Roman" w:cs="Times New Roman"/>
          <w:sz w:val="24"/>
          <w:szCs w:val="24"/>
        </w:rPr>
      </w:pPr>
      <w:r w:rsidRPr="00D611F0">
        <w:rPr>
          <w:rFonts w:ascii="Times New Roman" w:hAnsi="Times New Roman" w:cs="Times New Roman"/>
          <w:sz w:val="24"/>
          <w:szCs w:val="24"/>
        </w:rPr>
        <w:t xml:space="preserve">količinu izraženu u dužnim metrima ( uz navođenje broja svežnjeva, registratora, knjiga i si.). </w:t>
      </w:r>
    </w:p>
    <w:p w:rsidR="006F1466" w:rsidRPr="00834772" w:rsidRDefault="00BA5CDF" w:rsidP="00A94130">
      <w:pPr>
        <w:pStyle w:val="Odlomakpopisa"/>
        <w:numPr>
          <w:ilvl w:val="0"/>
          <w:numId w:val="24"/>
        </w:numPr>
        <w:jc w:val="both"/>
        <w:rPr>
          <w:rFonts w:ascii="Times New Roman" w:hAnsi="Times New Roman" w:cs="Times New Roman"/>
          <w:sz w:val="24"/>
          <w:szCs w:val="24"/>
        </w:rPr>
      </w:pPr>
      <w:r w:rsidRPr="00834772">
        <w:rPr>
          <w:rFonts w:ascii="Times New Roman" w:hAnsi="Times New Roman" w:cs="Times New Roman"/>
          <w:sz w:val="24"/>
          <w:szCs w:val="24"/>
        </w:rPr>
        <w:t xml:space="preserve">Za svaku vrstu gradiva ukratko se obrazlaže zašto se predlaže za izlučivanje i uništenje (npr. istekao rok čuvanja sukladno popisu iz čl.1. st. 2., nepotrebno za daljnje poslovanje, statistički obrađeno i sl.). </w:t>
      </w:r>
    </w:p>
    <w:p w:rsidR="006F1466"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30.</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U slučaju prestanka rada</w:t>
      </w:r>
      <w:r w:rsidR="00EA503F">
        <w:rPr>
          <w:rFonts w:ascii="Times New Roman" w:hAnsi="Times New Roman" w:cs="Times New Roman"/>
          <w:sz w:val="24"/>
          <w:szCs w:val="24"/>
        </w:rPr>
        <w:t>,</w:t>
      </w:r>
      <w:r w:rsidRPr="00D611F0">
        <w:rPr>
          <w:rFonts w:ascii="Times New Roman" w:hAnsi="Times New Roman" w:cs="Times New Roman"/>
          <w:sz w:val="24"/>
          <w:szCs w:val="24"/>
        </w:rPr>
        <w:t xml:space="preserve"> Škola </w:t>
      </w:r>
      <w:r w:rsidR="006F1466" w:rsidRPr="00D611F0">
        <w:rPr>
          <w:rFonts w:ascii="Times New Roman" w:hAnsi="Times New Roman" w:cs="Times New Roman"/>
          <w:sz w:val="24"/>
          <w:szCs w:val="24"/>
        </w:rPr>
        <w:t>je duž</w:t>
      </w:r>
      <w:r w:rsidRPr="00D611F0">
        <w:rPr>
          <w:rFonts w:ascii="Times New Roman" w:hAnsi="Times New Roman" w:cs="Times New Roman"/>
          <w:sz w:val="24"/>
          <w:szCs w:val="24"/>
        </w:rPr>
        <w:t>n</w:t>
      </w:r>
      <w:r w:rsidR="006F1466" w:rsidRPr="00D611F0">
        <w:rPr>
          <w:rFonts w:ascii="Times New Roman" w:hAnsi="Times New Roman" w:cs="Times New Roman"/>
          <w:sz w:val="24"/>
          <w:szCs w:val="24"/>
        </w:rPr>
        <w:t>a</w:t>
      </w:r>
      <w:r w:rsidRPr="00D611F0">
        <w:rPr>
          <w:rFonts w:ascii="Times New Roman" w:hAnsi="Times New Roman" w:cs="Times New Roman"/>
          <w:sz w:val="24"/>
          <w:szCs w:val="24"/>
        </w:rPr>
        <w:t xml:space="preserve"> odrediti drugo tijelo javne vlasti ili pravnu osobu kao posjednika toga gradiva ili donijeti odluku o osiguranju uvjeta i sredstava za čuvanje gradiva sukladno odredbama </w:t>
      </w:r>
      <w:r w:rsidR="00F27640">
        <w:rPr>
          <w:rFonts w:ascii="Times New Roman" w:hAnsi="Times New Roman" w:cs="Times New Roman"/>
          <w:sz w:val="24"/>
          <w:szCs w:val="24"/>
        </w:rPr>
        <w:t>Z</w:t>
      </w:r>
      <w:r w:rsidRPr="00D611F0">
        <w:rPr>
          <w:rFonts w:ascii="Times New Roman" w:hAnsi="Times New Roman" w:cs="Times New Roman"/>
          <w:sz w:val="24"/>
          <w:szCs w:val="24"/>
        </w:rPr>
        <w:t>akona</w:t>
      </w:r>
      <w:r w:rsidRPr="00C04A82">
        <w:rPr>
          <w:rFonts w:ascii="Times New Roman" w:hAnsi="Times New Roman" w:cs="Times New Roman"/>
          <w:color w:val="000000" w:themeColor="text1"/>
          <w:sz w:val="24"/>
          <w:szCs w:val="24"/>
        </w:rPr>
        <w:t>.</w:t>
      </w:r>
      <w:r w:rsidRPr="00D611F0">
        <w:rPr>
          <w:rFonts w:ascii="Times New Roman" w:hAnsi="Times New Roman" w:cs="Times New Roman"/>
          <w:sz w:val="24"/>
          <w:szCs w:val="24"/>
        </w:rPr>
        <w:t xml:space="preserve">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31.</w:t>
      </w:r>
    </w:p>
    <w:p w:rsidR="001857DF" w:rsidRPr="001857DF" w:rsidRDefault="001857DF" w:rsidP="00A94130">
      <w:pPr>
        <w:pStyle w:val="Odlomakpopisa"/>
        <w:numPr>
          <w:ilvl w:val="0"/>
          <w:numId w:val="38"/>
        </w:numPr>
        <w:jc w:val="both"/>
        <w:rPr>
          <w:rFonts w:ascii="Times New Roman" w:hAnsi="Times New Roman" w:cs="Times New Roman"/>
          <w:sz w:val="24"/>
          <w:szCs w:val="24"/>
        </w:rPr>
      </w:pPr>
      <w:r w:rsidRPr="001857DF">
        <w:rPr>
          <w:rFonts w:ascii="Times New Roman" w:hAnsi="Times New Roman" w:cs="Times New Roman"/>
          <w:sz w:val="24"/>
          <w:szCs w:val="24"/>
        </w:rPr>
        <w:t>Postupak izlu</w:t>
      </w:r>
      <w:r w:rsidR="00F27640">
        <w:rPr>
          <w:rFonts w:ascii="Times New Roman" w:hAnsi="Times New Roman" w:cs="Times New Roman"/>
          <w:sz w:val="24"/>
          <w:szCs w:val="24"/>
        </w:rPr>
        <w:t>č</w:t>
      </w:r>
      <w:r w:rsidRPr="001857DF">
        <w:rPr>
          <w:rFonts w:ascii="Times New Roman" w:hAnsi="Times New Roman" w:cs="Times New Roman"/>
          <w:sz w:val="24"/>
          <w:szCs w:val="24"/>
        </w:rPr>
        <w:t xml:space="preserve">ivanja dokumentarnog i arhivskog gradiva pokreće ravnatelj. </w:t>
      </w:r>
    </w:p>
    <w:p w:rsidR="00BA5CDF" w:rsidRPr="001857DF" w:rsidRDefault="00BA5CDF" w:rsidP="00A94130">
      <w:pPr>
        <w:pStyle w:val="Odlomakpopisa"/>
        <w:numPr>
          <w:ilvl w:val="0"/>
          <w:numId w:val="38"/>
        </w:numPr>
        <w:jc w:val="both"/>
        <w:rPr>
          <w:rFonts w:ascii="Times New Roman" w:hAnsi="Times New Roman" w:cs="Times New Roman"/>
          <w:sz w:val="24"/>
          <w:szCs w:val="24"/>
        </w:rPr>
      </w:pPr>
      <w:r w:rsidRPr="001857DF">
        <w:rPr>
          <w:rFonts w:ascii="Times New Roman" w:hAnsi="Times New Roman" w:cs="Times New Roman"/>
          <w:sz w:val="24"/>
          <w:szCs w:val="24"/>
        </w:rPr>
        <w:t xml:space="preserve">Prema potrebi, u pripremi izlučivanja može sudjelovati i stručni djelatnik nadležnog državnog arhiva.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32.</w:t>
      </w:r>
    </w:p>
    <w:p w:rsidR="004B2773" w:rsidRPr="00E96E5C" w:rsidRDefault="00BA5CDF" w:rsidP="00A94130">
      <w:pPr>
        <w:pStyle w:val="Odlomakpopisa"/>
        <w:numPr>
          <w:ilvl w:val="0"/>
          <w:numId w:val="26"/>
        </w:numPr>
        <w:jc w:val="both"/>
        <w:rPr>
          <w:rFonts w:ascii="Times New Roman" w:hAnsi="Times New Roman" w:cs="Times New Roman"/>
          <w:sz w:val="24"/>
          <w:szCs w:val="24"/>
        </w:rPr>
      </w:pPr>
      <w:r w:rsidRPr="00E96E5C">
        <w:rPr>
          <w:rFonts w:ascii="Times New Roman" w:hAnsi="Times New Roman" w:cs="Times New Roman"/>
          <w:sz w:val="24"/>
          <w:szCs w:val="24"/>
        </w:rPr>
        <w:t xml:space="preserve">Popis gradiva predloženog za izlučivanje, potpisan od </w:t>
      </w:r>
      <w:r w:rsidR="004B2773" w:rsidRPr="00E96E5C">
        <w:rPr>
          <w:rFonts w:ascii="Times New Roman" w:hAnsi="Times New Roman" w:cs="Times New Roman"/>
          <w:sz w:val="24"/>
          <w:szCs w:val="24"/>
        </w:rPr>
        <w:t xml:space="preserve">strane ravnatelja </w:t>
      </w:r>
      <w:r w:rsidRPr="00E96E5C">
        <w:rPr>
          <w:rFonts w:ascii="Times New Roman" w:hAnsi="Times New Roman" w:cs="Times New Roman"/>
          <w:sz w:val="24"/>
          <w:szCs w:val="24"/>
        </w:rPr>
        <w:t xml:space="preserve">dostavlja se nadležnom državnom arhivu. </w:t>
      </w:r>
    </w:p>
    <w:p w:rsidR="00BA5CDF" w:rsidRPr="00E96E5C" w:rsidRDefault="00BA5CDF" w:rsidP="00A94130">
      <w:pPr>
        <w:pStyle w:val="Odlomakpopisa"/>
        <w:numPr>
          <w:ilvl w:val="0"/>
          <w:numId w:val="26"/>
        </w:numPr>
        <w:jc w:val="both"/>
        <w:rPr>
          <w:rFonts w:ascii="Times New Roman" w:hAnsi="Times New Roman" w:cs="Times New Roman"/>
          <w:sz w:val="24"/>
          <w:szCs w:val="24"/>
        </w:rPr>
      </w:pPr>
      <w:r w:rsidRPr="00E96E5C">
        <w:rPr>
          <w:rFonts w:ascii="Times New Roman" w:hAnsi="Times New Roman" w:cs="Times New Roman"/>
          <w:sz w:val="24"/>
          <w:szCs w:val="24"/>
        </w:rPr>
        <w:t>Nadležni državni arhiv izdaje rješenje kojim može predloženo gradivo za izlučivanje u cijelosti odobriti, ili djelomično ili u cijelosti odbiti.</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33.</w:t>
      </w:r>
    </w:p>
    <w:p w:rsidR="00497173" w:rsidRPr="00E96E5C" w:rsidRDefault="00BA5CDF" w:rsidP="00A94130">
      <w:pPr>
        <w:pStyle w:val="Odlomakpopisa"/>
        <w:numPr>
          <w:ilvl w:val="0"/>
          <w:numId w:val="27"/>
        </w:numPr>
        <w:jc w:val="both"/>
        <w:rPr>
          <w:rFonts w:ascii="Times New Roman" w:hAnsi="Times New Roman" w:cs="Times New Roman"/>
          <w:sz w:val="24"/>
          <w:szCs w:val="24"/>
        </w:rPr>
      </w:pPr>
      <w:r w:rsidRPr="00E96E5C">
        <w:rPr>
          <w:rFonts w:ascii="Times New Roman" w:hAnsi="Times New Roman" w:cs="Times New Roman"/>
          <w:sz w:val="24"/>
          <w:szCs w:val="24"/>
        </w:rPr>
        <w:t xml:space="preserve">Po primitku rješenja o odobrenju izlučivanja iz prethodnoga članka, </w:t>
      </w:r>
      <w:r w:rsidR="00497173" w:rsidRPr="00E96E5C">
        <w:rPr>
          <w:rFonts w:ascii="Times New Roman" w:hAnsi="Times New Roman" w:cs="Times New Roman"/>
          <w:sz w:val="24"/>
          <w:szCs w:val="24"/>
        </w:rPr>
        <w:t xml:space="preserve">ravnatelj </w:t>
      </w:r>
      <w:r w:rsidRPr="00E96E5C">
        <w:rPr>
          <w:rFonts w:ascii="Times New Roman" w:hAnsi="Times New Roman" w:cs="Times New Roman"/>
          <w:sz w:val="24"/>
          <w:szCs w:val="24"/>
        </w:rPr>
        <w:t xml:space="preserve">donosi odluku o izlučivanju kojom se utvrđuje način uništavanja dotičnoga gradiva. </w:t>
      </w:r>
    </w:p>
    <w:p w:rsidR="00BA5CDF" w:rsidRPr="00E96E5C" w:rsidRDefault="00F27640" w:rsidP="00A94130">
      <w:pPr>
        <w:pStyle w:val="Odlomakpopisa"/>
        <w:numPr>
          <w:ilvl w:val="0"/>
          <w:numId w:val="27"/>
        </w:numPr>
        <w:jc w:val="both"/>
        <w:rPr>
          <w:rFonts w:ascii="Times New Roman" w:hAnsi="Times New Roman" w:cs="Times New Roman"/>
          <w:sz w:val="24"/>
          <w:szCs w:val="24"/>
        </w:rPr>
      </w:pPr>
      <w:r w:rsidRPr="003E4B8B">
        <w:rPr>
          <w:rFonts w:ascii="Times New Roman" w:hAnsi="Times New Roman" w:cs="Times New Roman"/>
          <w:sz w:val="24"/>
          <w:szCs w:val="24"/>
        </w:rPr>
        <w:t>Po</w:t>
      </w:r>
      <w:r>
        <w:rPr>
          <w:rFonts w:ascii="Times New Roman" w:hAnsi="Times New Roman" w:cs="Times New Roman"/>
          <w:sz w:val="24"/>
          <w:szCs w:val="24"/>
        </w:rPr>
        <w:t xml:space="preserve"> </w:t>
      </w:r>
      <w:r w:rsidR="00BA5CDF" w:rsidRPr="00E96E5C">
        <w:rPr>
          <w:rFonts w:ascii="Times New Roman" w:hAnsi="Times New Roman" w:cs="Times New Roman"/>
          <w:sz w:val="24"/>
          <w:szCs w:val="24"/>
        </w:rPr>
        <w:t xml:space="preserve">postupku uništavanja izlučenoga gradiva sastavlja se zapisnik, u najmanje dva primjerka od kojih se jedan primjerak zapisnika dostavlja nadležnom državnom arhivu.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34.</w:t>
      </w:r>
    </w:p>
    <w:p w:rsidR="0049717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Ako gradivo sadrži povjerljive podatke, uništavanje se obvezno provodi na način da podaci ne budu dostupni osobama koje nemaju pravo uvida u njih. </w:t>
      </w:r>
    </w:p>
    <w:p w:rsidR="00497173"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35.</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Izlučivanje javnog dokumentarnog gradiva bilježi se u Knjizi pismohrane, odnosno u Popisu cjelokupnog javnog dokumentarnog i javnog arhivskoga gradiva u pismohrani, s naznakom broja i datuma rješenja nadležnog državnog arhiva o odobrenju izlučivanja. </w:t>
      </w:r>
    </w:p>
    <w:p w:rsidR="0015520C" w:rsidRDefault="0015520C" w:rsidP="00A94130">
      <w:pPr>
        <w:jc w:val="both"/>
        <w:rPr>
          <w:rFonts w:ascii="Times New Roman" w:hAnsi="Times New Roman" w:cs="Times New Roman"/>
          <w:sz w:val="24"/>
          <w:szCs w:val="24"/>
        </w:rPr>
      </w:pP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lastRenderedPageBreak/>
        <w:t xml:space="preserve">VI. PREDAJA GRADIVA NADLEŽNOM ARHIVU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36.</w:t>
      </w:r>
    </w:p>
    <w:p w:rsidR="003D7EC3" w:rsidRPr="00E96E5C" w:rsidRDefault="00BA5CDF" w:rsidP="00A94130">
      <w:pPr>
        <w:pStyle w:val="Odlomakpopisa"/>
        <w:numPr>
          <w:ilvl w:val="0"/>
          <w:numId w:val="28"/>
        </w:numPr>
        <w:jc w:val="both"/>
        <w:rPr>
          <w:rFonts w:ascii="Times New Roman" w:hAnsi="Times New Roman" w:cs="Times New Roman"/>
          <w:sz w:val="24"/>
          <w:szCs w:val="24"/>
        </w:rPr>
      </w:pPr>
      <w:r w:rsidRPr="00E96E5C">
        <w:rPr>
          <w:rFonts w:ascii="Times New Roman" w:hAnsi="Times New Roman" w:cs="Times New Roman"/>
          <w:sz w:val="24"/>
          <w:szCs w:val="24"/>
        </w:rPr>
        <w:t xml:space="preserve">Javno arhivsko gradivo predaje se nadležnom državnom arhivu u roku koji u pravilu nije dulji od 30 godina od njegova nastanka. </w:t>
      </w:r>
    </w:p>
    <w:p w:rsidR="003D7EC3" w:rsidRPr="00E96E5C" w:rsidRDefault="00BA5CDF" w:rsidP="00A94130">
      <w:pPr>
        <w:pStyle w:val="Odlomakpopisa"/>
        <w:numPr>
          <w:ilvl w:val="0"/>
          <w:numId w:val="28"/>
        </w:numPr>
        <w:jc w:val="both"/>
        <w:rPr>
          <w:rFonts w:ascii="Times New Roman" w:hAnsi="Times New Roman" w:cs="Times New Roman"/>
          <w:sz w:val="24"/>
          <w:szCs w:val="24"/>
        </w:rPr>
      </w:pPr>
      <w:r w:rsidRPr="00E96E5C">
        <w:rPr>
          <w:rFonts w:ascii="Times New Roman" w:hAnsi="Times New Roman" w:cs="Times New Roman"/>
          <w:sz w:val="24"/>
          <w:szCs w:val="24"/>
        </w:rPr>
        <w:t xml:space="preserve">Javno arhivsko gradivo u digitalnom obliku predaje se državnom arhivu u pravilu u roku koji nije dulji od deset godina od njegova nastanka, osim ako drugim zakonom odnosno podzakonskim aktom donesenim na temelju zakona nisu propisani dodatni uvjeti za čuvanje klasificiranih podataka. </w:t>
      </w:r>
    </w:p>
    <w:p w:rsidR="00953369" w:rsidRPr="00E96E5C" w:rsidRDefault="00953369" w:rsidP="00953369">
      <w:pPr>
        <w:pStyle w:val="Odlomakpopisa"/>
        <w:numPr>
          <w:ilvl w:val="0"/>
          <w:numId w:val="28"/>
        </w:numPr>
        <w:rPr>
          <w:rFonts w:ascii="Times New Roman" w:hAnsi="Times New Roman" w:cs="Times New Roman"/>
          <w:sz w:val="24"/>
          <w:szCs w:val="24"/>
        </w:rPr>
      </w:pPr>
      <w:r w:rsidRPr="00E96E5C">
        <w:rPr>
          <w:rFonts w:ascii="Times New Roman" w:hAnsi="Times New Roman" w:cs="Times New Roman"/>
          <w:sz w:val="24"/>
          <w:szCs w:val="24"/>
        </w:rPr>
        <w:t xml:space="preserve">Škola je </w:t>
      </w:r>
      <w:r w:rsidRPr="003E4B8B">
        <w:rPr>
          <w:rFonts w:ascii="Times New Roman" w:hAnsi="Times New Roman" w:cs="Times New Roman"/>
          <w:sz w:val="24"/>
          <w:szCs w:val="24"/>
        </w:rPr>
        <w:t>dužna</w:t>
      </w:r>
      <w:r>
        <w:rPr>
          <w:rFonts w:ascii="Times New Roman" w:hAnsi="Times New Roman" w:cs="Times New Roman"/>
          <w:sz w:val="24"/>
          <w:szCs w:val="24"/>
        </w:rPr>
        <w:t xml:space="preserve"> </w:t>
      </w:r>
      <w:r w:rsidRPr="00E96E5C">
        <w:rPr>
          <w:rFonts w:ascii="Times New Roman" w:hAnsi="Times New Roman" w:cs="Times New Roman"/>
          <w:sz w:val="24"/>
          <w:szCs w:val="24"/>
        </w:rPr>
        <w:t xml:space="preserve">obavijestiti nadležni državni arhiv o javnom arhivskom gradivu koje mu nije predano u roku iz stavaka 1 . i 2 . ovoga članka te navesti rok u kojem će biti predano. Javno arhivsko gradivo predaje se nadležnom državnom arhivu sređeno, popisano, u zaokruženim cjelinama, tehnički opremljeno i u digitalnom obliku koji je primjeren za trajno čuvanje. </w:t>
      </w:r>
    </w:p>
    <w:p w:rsidR="00BA5CDF" w:rsidRPr="00E96E5C" w:rsidRDefault="00BA5CDF" w:rsidP="00A94130">
      <w:pPr>
        <w:pStyle w:val="Odlomakpopisa"/>
        <w:numPr>
          <w:ilvl w:val="0"/>
          <w:numId w:val="28"/>
        </w:numPr>
        <w:jc w:val="both"/>
        <w:rPr>
          <w:rFonts w:ascii="Times New Roman" w:hAnsi="Times New Roman" w:cs="Times New Roman"/>
          <w:sz w:val="24"/>
          <w:szCs w:val="24"/>
        </w:rPr>
      </w:pPr>
      <w:r w:rsidRPr="00E96E5C">
        <w:rPr>
          <w:rFonts w:ascii="Times New Roman" w:hAnsi="Times New Roman" w:cs="Times New Roman"/>
          <w:sz w:val="24"/>
          <w:szCs w:val="24"/>
        </w:rPr>
        <w:t xml:space="preserve">Državni arhiv može preuzeti gradivo i ako nisu zadovoljeni uvjeti iz stavka </w:t>
      </w:r>
      <w:r w:rsidR="00581398">
        <w:rPr>
          <w:rFonts w:ascii="Times New Roman" w:hAnsi="Times New Roman" w:cs="Times New Roman"/>
          <w:sz w:val="24"/>
          <w:szCs w:val="24"/>
        </w:rPr>
        <w:t>3</w:t>
      </w:r>
      <w:r w:rsidRPr="00E96E5C">
        <w:rPr>
          <w:rFonts w:ascii="Times New Roman" w:hAnsi="Times New Roman" w:cs="Times New Roman"/>
          <w:sz w:val="24"/>
          <w:szCs w:val="24"/>
        </w:rPr>
        <w:t>. ovoga članka, ako je to nužno radi zaštite i spašavanja gradiva. Troškove predaje, uključujući sređivanje, popisivanje, opremanje i pretvorbu gradiva u digitalni oblik za trajno čuvanje, podmiruje Škola koj</w:t>
      </w:r>
      <w:r w:rsidR="00EA503F">
        <w:rPr>
          <w:rFonts w:ascii="Times New Roman" w:hAnsi="Times New Roman" w:cs="Times New Roman"/>
          <w:sz w:val="24"/>
          <w:szCs w:val="24"/>
        </w:rPr>
        <w:t>a</w:t>
      </w:r>
      <w:r w:rsidRPr="00E96E5C">
        <w:rPr>
          <w:rFonts w:ascii="Times New Roman" w:hAnsi="Times New Roman" w:cs="Times New Roman"/>
          <w:sz w:val="24"/>
          <w:szCs w:val="24"/>
        </w:rPr>
        <w:t xml:space="preserve"> ga predaje arhivu.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37.</w:t>
      </w:r>
    </w:p>
    <w:p w:rsidR="003D7EC3" w:rsidRPr="00DC1867" w:rsidRDefault="00BA5CDF" w:rsidP="00A94130">
      <w:pPr>
        <w:pStyle w:val="Odlomakpopisa"/>
        <w:numPr>
          <w:ilvl w:val="0"/>
          <w:numId w:val="29"/>
        </w:numPr>
        <w:jc w:val="both"/>
        <w:rPr>
          <w:rFonts w:ascii="Times New Roman" w:hAnsi="Times New Roman" w:cs="Times New Roman"/>
          <w:sz w:val="24"/>
          <w:szCs w:val="24"/>
        </w:rPr>
      </w:pPr>
      <w:r w:rsidRPr="00DC1867">
        <w:rPr>
          <w:rFonts w:ascii="Times New Roman" w:hAnsi="Times New Roman" w:cs="Times New Roman"/>
          <w:sz w:val="24"/>
          <w:szCs w:val="24"/>
        </w:rPr>
        <w:t xml:space="preserve">Škola </w:t>
      </w:r>
      <w:r w:rsidR="00581398">
        <w:rPr>
          <w:rFonts w:ascii="Times New Roman" w:hAnsi="Times New Roman" w:cs="Times New Roman"/>
          <w:sz w:val="24"/>
          <w:szCs w:val="24"/>
        </w:rPr>
        <w:t xml:space="preserve">se </w:t>
      </w:r>
      <w:r w:rsidRPr="00DC1867">
        <w:rPr>
          <w:rFonts w:ascii="Times New Roman" w:hAnsi="Times New Roman" w:cs="Times New Roman"/>
          <w:sz w:val="24"/>
          <w:szCs w:val="24"/>
        </w:rPr>
        <w:t xml:space="preserve">može osloboditi obveze predaje javnog arhivskoga gradiva nadležnom državnom arhivu ako je gradivo tom tijelu nužno za obavljanje poslova iz njegove nadležnosti, pod uvjetom da su osigurani uvjeti za primjereno čuvanje i korištenje gradiva. Odluku o zahtjevu </w:t>
      </w:r>
      <w:r w:rsidR="003D7EC3" w:rsidRPr="00DC1867">
        <w:rPr>
          <w:rFonts w:ascii="Times New Roman" w:hAnsi="Times New Roman" w:cs="Times New Roman"/>
          <w:sz w:val="24"/>
          <w:szCs w:val="24"/>
        </w:rPr>
        <w:t xml:space="preserve">Škole </w:t>
      </w:r>
      <w:r w:rsidRPr="00DC1867">
        <w:rPr>
          <w:rFonts w:ascii="Times New Roman" w:hAnsi="Times New Roman" w:cs="Times New Roman"/>
          <w:sz w:val="24"/>
          <w:szCs w:val="24"/>
        </w:rPr>
        <w:t xml:space="preserve">za oslobođenje od predaje gradiva iz stavka 1. ovoga članka donosi nadležni državni arhiv. </w:t>
      </w:r>
    </w:p>
    <w:p w:rsidR="00BA5CDF" w:rsidRPr="00DC1867" w:rsidRDefault="00BA5CDF" w:rsidP="00A94130">
      <w:pPr>
        <w:pStyle w:val="Odlomakpopisa"/>
        <w:numPr>
          <w:ilvl w:val="0"/>
          <w:numId w:val="29"/>
        </w:numPr>
        <w:jc w:val="both"/>
        <w:rPr>
          <w:rFonts w:ascii="Times New Roman" w:hAnsi="Times New Roman" w:cs="Times New Roman"/>
          <w:sz w:val="24"/>
          <w:szCs w:val="24"/>
        </w:rPr>
      </w:pPr>
      <w:r w:rsidRPr="00DC1867">
        <w:rPr>
          <w:rFonts w:ascii="Times New Roman" w:hAnsi="Times New Roman" w:cs="Times New Roman"/>
          <w:sz w:val="24"/>
          <w:szCs w:val="24"/>
        </w:rPr>
        <w:t xml:space="preserve">Protiv odluke nadležnog državnog arhiva iz stavka 2. ovoga članka može se izjaviti žalba ministarstvu nadležnom za poslove kulture.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38.</w:t>
      </w:r>
    </w:p>
    <w:p w:rsidR="003D7EC3" w:rsidRPr="00DC1867" w:rsidRDefault="00BA5CDF" w:rsidP="00A94130">
      <w:pPr>
        <w:pStyle w:val="Odlomakpopisa"/>
        <w:numPr>
          <w:ilvl w:val="0"/>
          <w:numId w:val="30"/>
        </w:numPr>
        <w:jc w:val="both"/>
        <w:rPr>
          <w:rFonts w:ascii="Times New Roman" w:hAnsi="Times New Roman" w:cs="Times New Roman"/>
          <w:sz w:val="24"/>
          <w:szCs w:val="24"/>
        </w:rPr>
      </w:pPr>
      <w:r w:rsidRPr="00DC1867">
        <w:rPr>
          <w:rFonts w:ascii="Times New Roman" w:hAnsi="Times New Roman" w:cs="Times New Roman"/>
          <w:sz w:val="24"/>
          <w:szCs w:val="24"/>
        </w:rPr>
        <w:t xml:space="preserve">Javno dokumentarno i javno arhivsko gradivo je neotuđivo. </w:t>
      </w:r>
    </w:p>
    <w:p w:rsidR="003D7EC3" w:rsidRPr="00DC1867" w:rsidRDefault="00BA5CDF" w:rsidP="00A94130">
      <w:pPr>
        <w:pStyle w:val="Odlomakpopisa"/>
        <w:numPr>
          <w:ilvl w:val="0"/>
          <w:numId w:val="30"/>
        </w:numPr>
        <w:jc w:val="both"/>
        <w:rPr>
          <w:rFonts w:ascii="Times New Roman" w:hAnsi="Times New Roman" w:cs="Times New Roman"/>
          <w:sz w:val="24"/>
          <w:szCs w:val="24"/>
        </w:rPr>
      </w:pPr>
      <w:r w:rsidRPr="00DC1867">
        <w:rPr>
          <w:rFonts w:ascii="Times New Roman" w:hAnsi="Times New Roman" w:cs="Times New Roman"/>
          <w:sz w:val="24"/>
          <w:szCs w:val="24"/>
        </w:rPr>
        <w:t xml:space="preserve">Škola može svoje javno dokumentarno i javno arhivsko gradivo predati drugom tijelu javne vlasti kada je to potrebno radi obavljanja djelatnosti tijela kojemu se gradivo predaje. </w:t>
      </w:r>
    </w:p>
    <w:p w:rsidR="003D7EC3" w:rsidRPr="00DC1867" w:rsidRDefault="00BA5CDF" w:rsidP="00A94130">
      <w:pPr>
        <w:pStyle w:val="Odlomakpopisa"/>
        <w:numPr>
          <w:ilvl w:val="0"/>
          <w:numId w:val="30"/>
        </w:numPr>
        <w:jc w:val="both"/>
        <w:rPr>
          <w:rFonts w:ascii="Times New Roman" w:hAnsi="Times New Roman" w:cs="Times New Roman"/>
          <w:sz w:val="24"/>
          <w:szCs w:val="24"/>
        </w:rPr>
      </w:pPr>
      <w:r w:rsidRPr="00DC1867">
        <w:rPr>
          <w:rFonts w:ascii="Times New Roman" w:hAnsi="Times New Roman" w:cs="Times New Roman"/>
          <w:sz w:val="24"/>
          <w:szCs w:val="24"/>
        </w:rPr>
        <w:t xml:space="preserve">Iznimno od stavka 2. ovoga članka, javno dokumentarno i javno arhivsko gradivo može se predati privatnoj pravnoj ili fizičkoj osobi ako je to nužno radi obavljanja djelatnosti koja je povjerena ili prenesena na tu osobu. </w:t>
      </w:r>
    </w:p>
    <w:p w:rsidR="003D7EC3" w:rsidRPr="00DC1867" w:rsidRDefault="00BA5CDF" w:rsidP="00A94130">
      <w:pPr>
        <w:pStyle w:val="Odlomakpopisa"/>
        <w:numPr>
          <w:ilvl w:val="0"/>
          <w:numId w:val="30"/>
        </w:numPr>
        <w:jc w:val="both"/>
        <w:rPr>
          <w:rFonts w:ascii="Times New Roman" w:hAnsi="Times New Roman" w:cs="Times New Roman"/>
          <w:sz w:val="24"/>
          <w:szCs w:val="24"/>
        </w:rPr>
      </w:pPr>
      <w:r w:rsidRPr="00DC1867">
        <w:rPr>
          <w:rFonts w:ascii="Times New Roman" w:hAnsi="Times New Roman" w:cs="Times New Roman"/>
          <w:sz w:val="24"/>
          <w:szCs w:val="24"/>
        </w:rPr>
        <w:t xml:space="preserve">Škola </w:t>
      </w:r>
      <w:r w:rsidRPr="003E4B8B">
        <w:rPr>
          <w:rFonts w:ascii="Times New Roman" w:hAnsi="Times New Roman" w:cs="Times New Roman"/>
          <w:sz w:val="24"/>
          <w:szCs w:val="24"/>
        </w:rPr>
        <w:t xml:space="preserve">je </w:t>
      </w:r>
      <w:r w:rsidR="00F16069" w:rsidRPr="003E4B8B">
        <w:rPr>
          <w:rFonts w:ascii="Times New Roman" w:hAnsi="Times New Roman" w:cs="Times New Roman"/>
          <w:sz w:val="24"/>
          <w:szCs w:val="24"/>
        </w:rPr>
        <w:t>dužna</w:t>
      </w:r>
      <w:r w:rsidR="00F16069">
        <w:rPr>
          <w:rFonts w:ascii="Times New Roman" w:hAnsi="Times New Roman" w:cs="Times New Roman"/>
          <w:sz w:val="24"/>
          <w:szCs w:val="24"/>
        </w:rPr>
        <w:t xml:space="preserve"> </w:t>
      </w:r>
      <w:r w:rsidRPr="00DC1867">
        <w:rPr>
          <w:rFonts w:ascii="Times New Roman" w:hAnsi="Times New Roman" w:cs="Times New Roman"/>
          <w:sz w:val="24"/>
          <w:szCs w:val="24"/>
        </w:rPr>
        <w:t xml:space="preserve">obavijestiti nadležni državni arhiv o predaji gradiva u slučajevima iz stavaka 2. i 3. ovoga članka. </w:t>
      </w:r>
    </w:p>
    <w:p w:rsidR="00BA5CDF" w:rsidRPr="00DC1867" w:rsidRDefault="00BA5CDF" w:rsidP="00A94130">
      <w:pPr>
        <w:pStyle w:val="Odlomakpopisa"/>
        <w:numPr>
          <w:ilvl w:val="0"/>
          <w:numId w:val="30"/>
        </w:numPr>
        <w:jc w:val="both"/>
        <w:rPr>
          <w:rFonts w:ascii="Times New Roman" w:hAnsi="Times New Roman" w:cs="Times New Roman"/>
          <w:sz w:val="24"/>
          <w:szCs w:val="24"/>
        </w:rPr>
      </w:pPr>
      <w:r w:rsidRPr="00DC1867">
        <w:rPr>
          <w:rFonts w:ascii="Times New Roman" w:hAnsi="Times New Roman" w:cs="Times New Roman"/>
          <w:sz w:val="24"/>
          <w:szCs w:val="24"/>
        </w:rPr>
        <w:t>Po prestanku razloga iz stavaka 2. i 3. ovoga članka tijelo javne vlasti ili osoba kojoj je gradivo predano dužna je nadležnom državnom arhivu predati javno arhivsko gradivo koje se nalazi u njezinu posjedu sukladno članku 14. Zakona</w:t>
      </w:r>
      <w:r w:rsidR="00374A66">
        <w:rPr>
          <w:rFonts w:ascii="Times New Roman" w:hAnsi="Times New Roman" w:cs="Times New Roman"/>
          <w:sz w:val="24"/>
          <w:szCs w:val="24"/>
        </w:rPr>
        <w:t>.</w:t>
      </w:r>
      <w:r w:rsidRPr="00DC1867">
        <w:rPr>
          <w:rFonts w:ascii="Times New Roman" w:hAnsi="Times New Roman" w:cs="Times New Roman"/>
          <w:sz w:val="24"/>
          <w:szCs w:val="24"/>
        </w:rPr>
        <w:t xml:space="preserve"> </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VII. </w:t>
      </w:r>
      <w:r w:rsidR="00ED6639">
        <w:rPr>
          <w:rFonts w:ascii="Times New Roman" w:hAnsi="Times New Roman" w:cs="Times New Roman"/>
          <w:sz w:val="24"/>
          <w:szCs w:val="24"/>
        </w:rPr>
        <w:t xml:space="preserve">OSOBE </w:t>
      </w:r>
      <w:r w:rsidRPr="00D611F0">
        <w:rPr>
          <w:rFonts w:ascii="Times New Roman" w:hAnsi="Times New Roman" w:cs="Times New Roman"/>
          <w:sz w:val="24"/>
          <w:szCs w:val="24"/>
        </w:rPr>
        <w:t>VEZAN</w:t>
      </w:r>
      <w:r w:rsidR="00ED6639">
        <w:rPr>
          <w:rFonts w:ascii="Times New Roman" w:hAnsi="Times New Roman" w:cs="Times New Roman"/>
          <w:sz w:val="24"/>
          <w:szCs w:val="24"/>
        </w:rPr>
        <w:t>E</w:t>
      </w:r>
      <w:r w:rsidRPr="00D611F0">
        <w:rPr>
          <w:rFonts w:ascii="Times New Roman" w:hAnsi="Times New Roman" w:cs="Times New Roman"/>
          <w:sz w:val="24"/>
          <w:szCs w:val="24"/>
        </w:rPr>
        <w:t xml:space="preserve"> UZ RAD PISMOHRANE </w:t>
      </w:r>
    </w:p>
    <w:p w:rsidR="003D7EC3"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lastRenderedPageBreak/>
        <w:t>Članak 39.</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Stručne i administrativno tehničke poslove u pismohrani obavlja</w:t>
      </w:r>
      <w:r w:rsidR="003D7EC3" w:rsidRPr="00D611F0">
        <w:rPr>
          <w:rFonts w:ascii="Times New Roman" w:hAnsi="Times New Roman" w:cs="Times New Roman"/>
          <w:sz w:val="24"/>
          <w:szCs w:val="24"/>
        </w:rPr>
        <w:t xml:space="preserve"> </w:t>
      </w:r>
      <w:r w:rsidR="00ED6639">
        <w:rPr>
          <w:rFonts w:ascii="Times New Roman" w:hAnsi="Times New Roman" w:cs="Times New Roman"/>
          <w:sz w:val="24"/>
          <w:szCs w:val="24"/>
        </w:rPr>
        <w:t>osoba zadužena za pismohranu</w:t>
      </w:r>
      <w:r w:rsidR="003D7EC3" w:rsidRPr="00D611F0">
        <w:rPr>
          <w:rFonts w:ascii="Times New Roman" w:hAnsi="Times New Roman" w:cs="Times New Roman"/>
          <w:sz w:val="24"/>
          <w:szCs w:val="24"/>
        </w:rPr>
        <w:t xml:space="preserve">, </w:t>
      </w:r>
      <w:r w:rsidRPr="00D611F0">
        <w:rPr>
          <w:rFonts w:ascii="Times New Roman" w:hAnsi="Times New Roman" w:cs="Times New Roman"/>
          <w:sz w:val="24"/>
          <w:szCs w:val="24"/>
        </w:rPr>
        <w:t xml:space="preserve">u skladu sa </w:t>
      </w:r>
      <w:r w:rsidR="00ED6639" w:rsidRPr="00D611F0">
        <w:rPr>
          <w:rFonts w:ascii="Times New Roman" w:hAnsi="Times New Roman" w:cs="Times New Roman"/>
          <w:sz w:val="24"/>
          <w:szCs w:val="24"/>
        </w:rPr>
        <w:t xml:space="preserve">Pravilnika o zaštiti i čuvanju arhivskog i registraturnog gradiva </w:t>
      </w:r>
      <w:r w:rsidR="00ED6639">
        <w:rPr>
          <w:rFonts w:ascii="Times New Roman" w:hAnsi="Times New Roman" w:cs="Times New Roman"/>
          <w:sz w:val="24"/>
          <w:szCs w:val="24"/>
        </w:rPr>
        <w:t xml:space="preserve">izvan arhiva (NN 63/04, 106/07).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40.</w:t>
      </w:r>
    </w:p>
    <w:p w:rsidR="003D7EC3" w:rsidRPr="00D611F0" w:rsidRDefault="009B6238" w:rsidP="00A94130">
      <w:pPr>
        <w:jc w:val="both"/>
        <w:rPr>
          <w:rFonts w:ascii="Times New Roman" w:hAnsi="Times New Roman" w:cs="Times New Roman"/>
          <w:sz w:val="24"/>
          <w:szCs w:val="24"/>
        </w:rPr>
      </w:pPr>
      <w:r>
        <w:rPr>
          <w:rFonts w:ascii="Times New Roman" w:hAnsi="Times New Roman" w:cs="Times New Roman"/>
          <w:sz w:val="24"/>
          <w:szCs w:val="24"/>
        </w:rPr>
        <w:t xml:space="preserve">Osoba zadužena za </w:t>
      </w:r>
      <w:r w:rsidR="00BA5CDF" w:rsidRPr="00D611F0">
        <w:rPr>
          <w:rFonts w:ascii="Times New Roman" w:hAnsi="Times New Roman" w:cs="Times New Roman"/>
          <w:sz w:val="24"/>
          <w:szCs w:val="24"/>
        </w:rPr>
        <w:t>pismohran</w:t>
      </w:r>
      <w:r>
        <w:rPr>
          <w:rFonts w:ascii="Times New Roman" w:hAnsi="Times New Roman" w:cs="Times New Roman"/>
          <w:sz w:val="24"/>
          <w:szCs w:val="24"/>
        </w:rPr>
        <w:t>u</w:t>
      </w:r>
      <w:r w:rsidR="00BA5CDF" w:rsidRPr="00D611F0">
        <w:rPr>
          <w:rFonts w:ascii="Times New Roman" w:hAnsi="Times New Roman" w:cs="Times New Roman"/>
          <w:sz w:val="24"/>
          <w:szCs w:val="24"/>
        </w:rPr>
        <w:t xml:space="preserve"> obavlja slijedeće poslove: </w:t>
      </w:r>
    </w:p>
    <w:p w:rsidR="003D7EC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sređivanje i popisivanje gradiva, </w:t>
      </w:r>
    </w:p>
    <w:p w:rsidR="003D7EC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osiguranje materijalno-fizičke zaštite gradiva, </w:t>
      </w:r>
    </w:p>
    <w:p w:rsidR="003D7EC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odabiranje arhivskoga gradiva, </w:t>
      </w:r>
    </w:p>
    <w:p w:rsidR="003D7EC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izlučivanje javnog dokumentarnog gradiva kojem su prošli rokovi čuvanja, priprema predaje arhivskoga gradiva nadležnom državnom arhivu,</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 izdavanje gradiva na korištenje te vođenje evidencija o tome. </w:t>
      </w:r>
    </w:p>
    <w:p w:rsidR="00BA5CDF" w:rsidRPr="00EA503F" w:rsidRDefault="00BA5CDF" w:rsidP="00EA503F">
      <w:pPr>
        <w:jc w:val="center"/>
        <w:rPr>
          <w:rFonts w:ascii="Times New Roman" w:hAnsi="Times New Roman" w:cs="Times New Roman"/>
          <w:b/>
          <w:sz w:val="24"/>
          <w:szCs w:val="24"/>
        </w:rPr>
      </w:pPr>
      <w:r w:rsidRPr="00EA503F">
        <w:rPr>
          <w:rFonts w:ascii="Times New Roman" w:hAnsi="Times New Roman" w:cs="Times New Roman"/>
          <w:b/>
          <w:sz w:val="24"/>
          <w:szCs w:val="24"/>
        </w:rPr>
        <w:t>Članak 41.</w:t>
      </w:r>
    </w:p>
    <w:p w:rsidR="003D7EC3" w:rsidRPr="00D611F0" w:rsidRDefault="00ED6639" w:rsidP="00A94130">
      <w:pPr>
        <w:jc w:val="both"/>
        <w:rPr>
          <w:rFonts w:ascii="Times New Roman" w:hAnsi="Times New Roman" w:cs="Times New Roman"/>
          <w:sz w:val="24"/>
          <w:szCs w:val="24"/>
        </w:rPr>
      </w:pPr>
      <w:r>
        <w:rPr>
          <w:rFonts w:ascii="Times New Roman" w:hAnsi="Times New Roman" w:cs="Times New Roman"/>
          <w:sz w:val="24"/>
          <w:szCs w:val="24"/>
        </w:rPr>
        <w:t xml:space="preserve">Osoba zadužena za </w:t>
      </w:r>
      <w:r w:rsidR="00BA5CDF" w:rsidRPr="00D611F0">
        <w:rPr>
          <w:rFonts w:ascii="Times New Roman" w:hAnsi="Times New Roman" w:cs="Times New Roman"/>
          <w:sz w:val="24"/>
          <w:szCs w:val="24"/>
        </w:rPr>
        <w:t xml:space="preserve"> pismohran</w:t>
      </w:r>
      <w:r>
        <w:rPr>
          <w:rFonts w:ascii="Times New Roman" w:hAnsi="Times New Roman" w:cs="Times New Roman"/>
          <w:sz w:val="24"/>
          <w:szCs w:val="24"/>
        </w:rPr>
        <w:t>u duž</w:t>
      </w:r>
      <w:r w:rsidR="00BA5CDF" w:rsidRPr="00D611F0">
        <w:rPr>
          <w:rFonts w:ascii="Times New Roman" w:hAnsi="Times New Roman" w:cs="Times New Roman"/>
          <w:sz w:val="24"/>
          <w:szCs w:val="24"/>
        </w:rPr>
        <w:t>n</w:t>
      </w:r>
      <w:r>
        <w:rPr>
          <w:rFonts w:ascii="Times New Roman" w:hAnsi="Times New Roman" w:cs="Times New Roman"/>
          <w:sz w:val="24"/>
          <w:szCs w:val="24"/>
        </w:rPr>
        <w:t xml:space="preserve">a </w:t>
      </w:r>
      <w:r w:rsidR="00BA5CDF" w:rsidRPr="00D611F0">
        <w:rPr>
          <w:rFonts w:ascii="Times New Roman" w:hAnsi="Times New Roman" w:cs="Times New Roman"/>
          <w:sz w:val="24"/>
          <w:szCs w:val="24"/>
        </w:rPr>
        <w:t xml:space="preserve"> je</w:t>
      </w:r>
      <w:r>
        <w:rPr>
          <w:rFonts w:ascii="Times New Roman" w:hAnsi="Times New Roman" w:cs="Times New Roman"/>
          <w:sz w:val="24"/>
          <w:szCs w:val="24"/>
        </w:rPr>
        <w:t xml:space="preserve">: </w:t>
      </w:r>
      <w:r w:rsidR="00BA5CDF" w:rsidRPr="00D611F0">
        <w:rPr>
          <w:rFonts w:ascii="Times New Roman" w:hAnsi="Times New Roman" w:cs="Times New Roman"/>
          <w:sz w:val="24"/>
          <w:szCs w:val="24"/>
        </w:rPr>
        <w:t xml:space="preserve"> </w:t>
      </w:r>
    </w:p>
    <w:p w:rsidR="003D7EC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 čuvati integritet gradiva i na taj način pružati jamstvo da ono predstavlja trajno i pouzdano svjedočanstvo prošlosti, </w:t>
      </w:r>
    </w:p>
    <w:p w:rsidR="003D7EC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dokumentirati svoje postupke pri obradi gradiva i opravdati ih, </w:t>
      </w:r>
    </w:p>
    <w:p w:rsidR="003D7EC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poštivati slobodu pristupa informacijama i propise u svezi s povjerljivošću podatka i zaštitom privatnosti i postupati unutar granica zakonskih propisa koji su na snazi, </w:t>
      </w:r>
    </w:p>
    <w:p w:rsidR="003D7EC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osobito povjerenje </w:t>
      </w:r>
      <w:r w:rsidRPr="003E4B8B">
        <w:rPr>
          <w:rFonts w:ascii="Times New Roman" w:hAnsi="Times New Roman" w:cs="Times New Roman"/>
          <w:sz w:val="24"/>
          <w:szCs w:val="24"/>
        </w:rPr>
        <w:t xml:space="preserve">koje </w:t>
      </w:r>
      <w:r w:rsidR="00F16069" w:rsidRPr="003E4B8B">
        <w:rPr>
          <w:rFonts w:ascii="Times New Roman" w:hAnsi="Times New Roman" w:cs="Times New Roman"/>
          <w:sz w:val="24"/>
          <w:szCs w:val="24"/>
        </w:rPr>
        <w:t>joj</w:t>
      </w:r>
      <w:r w:rsidR="00F16069">
        <w:rPr>
          <w:rFonts w:ascii="Times New Roman" w:hAnsi="Times New Roman" w:cs="Times New Roman"/>
          <w:sz w:val="24"/>
          <w:szCs w:val="24"/>
        </w:rPr>
        <w:t xml:space="preserve"> </w:t>
      </w:r>
      <w:r w:rsidRPr="00D611F0">
        <w:rPr>
          <w:rFonts w:ascii="Times New Roman" w:hAnsi="Times New Roman" w:cs="Times New Roman"/>
          <w:sz w:val="24"/>
          <w:szCs w:val="24"/>
        </w:rPr>
        <w:t>je povjereno koristiti na dobro sviju i ne služiti se svojim položajem za vlastitu ili bilo čiju neopravdan</w:t>
      </w:r>
      <w:r w:rsidR="00F16069">
        <w:rPr>
          <w:rFonts w:ascii="Times New Roman" w:hAnsi="Times New Roman" w:cs="Times New Roman"/>
          <w:sz w:val="24"/>
          <w:szCs w:val="24"/>
        </w:rPr>
        <w:t>u</w:t>
      </w:r>
      <w:r w:rsidRPr="00D611F0">
        <w:rPr>
          <w:rFonts w:ascii="Times New Roman" w:hAnsi="Times New Roman" w:cs="Times New Roman"/>
          <w:sz w:val="24"/>
          <w:szCs w:val="24"/>
        </w:rPr>
        <w:t xml:space="preserve"> korist</w:t>
      </w:r>
      <w:r w:rsidR="006A2CB2">
        <w:rPr>
          <w:rFonts w:ascii="Times New Roman" w:hAnsi="Times New Roman" w:cs="Times New Roman"/>
          <w:sz w:val="24"/>
          <w:szCs w:val="24"/>
        </w:rPr>
        <w:t xml:space="preserve"> te</w:t>
      </w:r>
      <w:r w:rsidRPr="00D611F0">
        <w:rPr>
          <w:rFonts w:ascii="Times New Roman" w:hAnsi="Times New Roman" w:cs="Times New Roman"/>
          <w:sz w:val="24"/>
          <w:szCs w:val="24"/>
        </w:rPr>
        <w:t xml:space="preserve"> </w:t>
      </w:r>
    </w:p>
    <w:p w:rsidR="003D7EC3"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nastojati postići najbolju stručnu razinu sustavno i stalno obnavljajući svoje znanje</w:t>
      </w:r>
      <w:r w:rsidR="006A2CB2">
        <w:rPr>
          <w:rFonts w:ascii="Times New Roman" w:hAnsi="Times New Roman" w:cs="Times New Roman"/>
          <w:sz w:val="24"/>
          <w:szCs w:val="24"/>
        </w:rPr>
        <w:t>.</w:t>
      </w:r>
      <w:r w:rsidRPr="00D611F0">
        <w:rPr>
          <w:rFonts w:ascii="Times New Roman" w:hAnsi="Times New Roman" w:cs="Times New Roman"/>
          <w:sz w:val="24"/>
          <w:szCs w:val="24"/>
        </w:rPr>
        <w:t xml:space="preserve"> </w:t>
      </w:r>
    </w:p>
    <w:p w:rsidR="00BA5CDF"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42.</w:t>
      </w:r>
    </w:p>
    <w:p w:rsidR="008C1DDA" w:rsidRPr="003B35D9" w:rsidRDefault="008C1DDA" w:rsidP="008C1DDA">
      <w:pPr>
        <w:numPr>
          <w:ilvl w:val="0"/>
          <w:numId w:val="31"/>
        </w:numPr>
        <w:contextualSpacing/>
        <w:rPr>
          <w:rFonts w:ascii="Times New Roman" w:hAnsi="Times New Roman" w:cs="Times New Roman"/>
          <w:sz w:val="24"/>
          <w:szCs w:val="24"/>
        </w:rPr>
      </w:pPr>
      <w:r w:rsidRPr="008C1DDA">
        <w:rPr>
          <w:rFonts w:ascii="Times New Roman" w:hAnsi="Times New Roman" w:cs="Times New Roman"/>
          <w:sz w:val="24"/>
          <w:szCs w:val="24"/>
        </w:rPr>
        <w:t xml:space="preserve">O gradivu skrbi osoba zadužena za pismohranu. Zadužena osoba provodi sve postupke zaštite gradiva, priprema gradivo za izlučivanje, vodi propisane evidencije, predlaže poboljšanje uvjeta čuvanja, izdaje gradivo na korištenje, prati propise i neposredno ih primjenjuje te informira </w:t>
      </w:r>
      <w:r w:rsidRPr="003B35D9">
        <w:rPr>
          <w:rFonts w:ascii="Times New Roman" w:hAnsi="Times New Roman" w:cs="Times New Roman"/>
          <w:sz w:val="24"/>
          <w:szCs w:val="24"/>
        </w:rPr>
        <w:t>Školu</w:t>
      </w:r>
      <w:r w:rsidRPr="008C1DDA">
        <w:rPr>
          <w:rFonts w:ascii="Times New Roman" w:hAnsi="Times New Roman" w:cs="Times New Roman"/>
          <w:sz w:val="24"/>
          <w:szCs w:val="24"/>
        </w:rPr>
        <w:t xml:space="preserve"> o stanju gradiva </w:t>
      </w:r>
      <w:r w:rsidRPr="003B35D9">
        <w:rPr>
          <w:rFonts w:ascii="Times New Roman" w:hAnsi="Times New Roman" w:cs="Times New Roman"/>
          <w:sz w:val="24"/>
          <w:szCs w:val="24"/>
        </w:rPr>
        <w:t>Škol</w:t>
      </w:r>
      <w:r w:rsidR="00E716B0">
        <w:rPr>
          <w:rFonts w:ascii="Times New Roman" w:hAnsi="Times New Roman" w:cs="Times New Roman"/>
          <w:sz w:val="24"/>
          <w:szCs w:val="24"/>
        </w:rPr>
        <w:t>e</w:t>
      </w:r>
      <w:r w:rsidRPr="003B35D9">
        <w:rPr>
          <w:rFonts w:ascii="Times New Roman" w:hAnsi="Times New Roman" w:cs="Times New Roman"/>
          <w:sz w:val="24"/>
          <w:szCs w:val="24"/>
        </w:rPr>
        <w:t>.</w:t>
      </w:r>
    </w:p>
    <w:p w:rsidR="008C1DDA" w:rsidRPr="003B35D9" w:rsidRDefault="008C1DDA" w:rsidP="008C1DDA">
      <w:pPr>
        <w:numPr>
          <w:ilvl w:val="0"/>
          <w:numId w:val="31"/>
        </w:numPr>
        <w:contextualSpacing/>
        <w:rPr>
          <w:rFonts w:ascii="Times New Roman" w:hAnsi="Times New Roman" w:cs="Times New Roman"/>
          <w:sz w:val="24"/>
          <w:szCs w:val="24"/>
        </w:rPr>
      </w:pPr>
      <w:r w:rsidRPr="008C1DDA">
        <w:rPr>
          <w:rFonts w:ascii="Times New Roman" w:hAnsi="Times New Roman" w:cs="Times New Roman"/>
          <w:sz w:val="24"/>
          <w:szCs w:val="24"/>
        </w:rPr>
        <w:t xml:space="preserve">Zadužena osoba mora ispunjavati uvjete za obavljanje poslova sukladno </w:t>
      </w:r>
      <w:r w:rsidRPr="008C1DDA">
        <w:rPr>
          <w:rFonts w:ascii="Times New Roman" w:hAnsi="Times New Roman" w:cs="Times New Roman"/>
          <w:color w:val="FF0000"/>
          <w:sz w:val="24"/>
        </w:rPr>
        <w:t xml:space="preserve"> </w:t>
      </w:r>
      <w:r w:rsidRPr="003B35D9">
        <w:rPr>
          <w:rFonts w:ascii="Times New Roman" w:hAnsi="Times New Roman" w:cs="Times New Roman"/>
          <w:sz w:val="24"/>
        </w:rPr>
        <w:t>Pravilniku o stručnim arhivskim zvanjima i drugim zvanjima u arhivskoj struci te uvjetima i načinu njihova stjecanja (NN 104/19).</w:t>
      </w:r>
    </w:p>
    <w:p w:rsidR="008C1DDA" w:rsidRDefault="008C1DDA" w:rsidP="006A2CB2">
      <w:pPr>
        <w:jc w:val="center"/>
        <w:rPr>
          <w:rFonts w:ascii="Times New Roman" w:hAnsi="Times New Roman" w:cs="Times New Roman"/>
          <w:b/>
          <w:sz w:val="24"/>
          <w:szCs w:val="24"/>
        </w:rPr>
      </w:pPr>
    </w:p>
    <w:p w:rsidR="007B4707"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43.</w:t>
      </w:r>
    </w:p>
    <w:p w:rsidR="003E3199" w:rsidRDefault="00A5120A" w:rsidP="00A94130">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Za zaduženu osobu </w:t>
      </w:r>
      <w:r w:rsidR="00BA5CDF" w:rsidRPr="003E3199">
        <w:rPr>
          <w:rFonts w:ascii="Times New Roman" w:hAnsi="Times New Roman" w:cs="Times New Roman"/>
          <w:sz w:val="24"/>
          <w:szCs w:val="24"/>
        </w:rPr>
        <w:t xml:space="preserve">imenuje se osoba koja dobro poznaje sustav poslovne dokumentacije, njegovu organizacijsku strukturu, način dokumentacije, arhivsko poslovanje i rad na računalu, te ima položen ispit predviđen Zakonom odnosno podzakonskim aktima. </w:t>
      </w:r>
    </w:p>
    <w:p w:rsidR="00BA5CDF" w:rsidRPr="003E3199" w:rsidRDefault="00BA5CDF" w:rsidP="00A94130">
      <w:pPr>
        <w:pStyle w:val="Odlomakpopisa"/>
        <w:numPr>
          <w:ilvl w:val="0"/>
          <w:numId w:val="32"/>
        </w:numPr>
        <w:jc w:val="both"/>
        <w:rPr>
          <w:rFonts w:ascii="Times New Roman" w:hAnsi="Times New Roman" w:cs="Times New Roman"/>
          <w:sz w:val="24"/>
          <w:szCs w:val="24"/>
        </w:rPr>
      </w:pPr>
      <w:r w:rsidRPr="003E3199">
        <w:rPr>
          <w:rFonts w:ascii="Times New Roman" w:hAnsi="Times New Roman" w:cs="Times New Roman"/>
          <w:sz w:val="24"/>
          <w:szCs w:val="24"/>
        </w:rPr>
        <w:t xml:space="preserve">Ukoliko </w:t>
      </w:r>
      <w:r w:rsidR="009B6238">
        <w:rPr>
          <w:rFonts w:ascii="Times New Roman" w:hAnsi="Times New Roman" w:cs="Times New Roman"/>
          <w:sz w:val="24"/>
          <w:szCs w:val="24"/>
        </w:rPr>
        <w:t>osoba</w:t>
      </w:r>
      <w:r w:rsidRPr="003E3199">
        <w:rPr>
          <w:rFonts w:ascii="Times New Roman" w:hAnsi="Times New Roman" w:cs="Times New Roman"/>
          <w:sz w:val="24"/>
          <w:szCs w:val="24"/>
        </w:rPr>
        <w:t xml:space="preserve"> iz st. l ovog članka nema položen stručni ispit, duž</w:t>
      </w:r>
      <w:r w:rsidR="006A2CB2">
        <w:rPr>
          <w:rFonts w:ascii="Times New Roman" w:hAnsi="Times New Roman" w:cs="Times New Roman"/>
          <w:sz w:val="24"/>
          <w:szCs w:val="24"/>
        </w:rPr>
        <w:t>na</w:t>
      </w:r>
      <w:r w:rsidRPr="003E3199">
        <w:rPr>
          <w:rFonts w:ascii="Times New Roman" w:hAnsi="Times New Roman" w:cs="Times New Roman"/>
          <w:sz w:val="24"/>
          <w:szCs w:val="24"/>
        </w:rPr>
        <w:t xml:space="preserve"> ga je položiti u roku od 1 godine od dana stupanja na taj posao. </w:t>
      </w:r>
    </w:p>
    <w:p w:rsidR="007B4707"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44.</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Prilikom raspoređivanja na druge poslove ili raskida radnog odnosa </w:t>
      </w:r>
      <w:r w:rsidR="003E4B8B">
        <w:rPr>
          <w:rFonts w:ascii="Times New Roman" w:hAnsi="Times New Roman" w:cs="Times New Roman"/>
          <w:sz w:val="24"/>
          <w:szCs w:val="24"/>
        </w:rPr>
        <w:t>osob</w:t>
      </w:r>
      <w:r w:rsidR="006A2CB2">
        <w:rPr>
          <w:rFonts w:ascii="Times New Roman" w:hAnsi="Times New Roman" w:cs="Times New Roman"/>
          <w:sz w:val="24"/>
          <w:szCs w:val="24"/>
        </w:rPr>
        <w:t>e</w:t>
      </w:r>
      <w:r w:rsidR="003E4B8B">
        <w:rPr>
          <w:rFonts w:ascii="Times New Roman" w:hAnsi="Times New Roman" w:cs="Times New Roman"/>
          <w:sz w:val="24"/>
          <w:szCs w:val="24"/>
        </w:rPr>
        <w:t xml:space="preserve"> </w:t>
      </w:r>
      <w:r w:rsidR="00F16069">
        <w:rPr>
          <w:rFonts w:ascii="Times New Roman" w:hAnsi="Times New Roman" w:cs="Times New Roman"/>
          <w:sz w:val="24"/>
          <w:szCs w:val="24"/>
        </w:rPr>
        <w:t>zadužen</w:t>
      </w:r>
      <w:r w:rsidR="006A2CB2">
        <w:rPr>
          <w:rFonts w:ascii="Times New Roman" w:hAnsi="Times New Roman" w:cs="Times New Roman"/>
          <w:sz w:val="24"/>
          <w:szCs w:val="24"/>
        </w:rPr>
        <w:t>e</w:t>
      </w:r>
      <w:r w:rsidR="00F16069">
        <w:rPr>
          <w:rFonts w:ascii="Times New Roman" w:hAnsi="Times New Roman" w:cs="Times New Roman"/>
          <w:sz w:val="24"/>
          <w:szCs w:val="24"/>
        </w:rPr>
        <w:t xml:space="preserve"> </w:t>
      </w:r>
      <w:r w:rsidRPr="00D611F0">
        <w:rPr>
          <w:rFonts w:ascii="Times New Roman" w:hAnsi="Times New Roman" w:cs="Times New Roman"/>
          <w:sz w:val="24"/>
          <w:szCs w:val="24"/>
        </w:rPr>
        <w:t>za rad pismohrane, dužn</w:t>
      </w:r>
      <w:r w:rsidR="008B00E7" w:rsidRPr="00D611F0">
        <w:rPr>
          <w:rFonts w:ascii="Times New Roman" w:hAnsi="Times New Roman" w:cs="Times New Roman"/>
          <w:sz w:val="24"/>
          <w:szCs w:val="24"/>
        </w:rPr>
        <w:t xml:space="preserve">a je </w:t>
      </w:r>
      <w:r w:rsidRPr="00D611F0">
        <w:rPr>
          <w:rFonts w:ascii="Times New Roman" w:hAnsi="Times New Roman" w:cs="Times New Roman"/>
          <w:sz w:val="24"/>
          <w:szCs w:val="24"/>
        </w:rPr>
        <w:t xml:space="preserve">izvršiti primopredaju arhivskoga i javnog dokumentarnog gradiva s osobom koja preuzima pismohranu. </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VIII. PROSTOR PISMOHRANE </w:t>
      </w:r>
    </w:p>
    <w:p w:rsidR="00BA5CDF"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45.</w:t>
      </w:r>
    </w:p>
    <w:p w:rsidR="008B00E7" w:rsidRPr="000C7E12" w:rsidRDefault="00BA5CDF" w:rsidP="00A94130">
      <w:pPr>
        <w:pStyle w:val="Odlomakpopisa"/>
        <w:numPr>
          <w:ilvl w:val="0"/>
          <w:numId w:val="33"/>
        </w:numPr>
        <w:jc w:val="both"/>
        <w:rPr>
          <w:rFonts w:ascii="Times New Roman" w:hAnsi="Times New Roman" w:cs="Times New Roman"/>
          <w:sz w:val="24"/>
          <w:szCs w:val="24"/>
        </w:rPr>
      </w:pPr>
      <w:r w:rsidRPr="000C7E12">
        <w:rPr>
          <w:rFonts w:ascii="Times New Roman" w:hAnsi="Times New Roman" w:cs="Times New Roman"/>
          <w:sz w:val="24"/>
          <w:szCs w:val="24"/>
        </w:rPr>
        <w:t>Škola je</w:t>
      </w:r>
      <w:r w:rsidR="00F16069">
        <w:rPr>
          <w:rFonts w:ascii="Times New Roman" w:hAnsi="Times New Roman" w:cs="Times New Roman"/>
          <w:sz w:val="24"/>
          <w:szCs w:val="24"/>
        </w:rPr>
        <w:t xml:space="preserve"> </w:t>
      </w:r>
      <w:r w:rsidR="00F16069" w:rsidRPr="003E4B8B">
        <w:rPr>
          <w:rFonts w:ascii="Times New Roman" w:hAnsi="Times New Roman" w:cs="Times New Roman"/>
          <w:sz w:val="24"/>
          <w:szCs w:val="24"/>
        </w:rPr>
        <w:t>dužna</w:t>
      </w:r>
      <w:r w:rsidRPr="003E4B8B">
        <w:rPr>
          <w:rFonts w:ascii="Times New Roman" w:hAnsi="Times New Roman" w:cs="Times New Roman"/>
          <w:sz w:val="24"/>
          <w:szCs w:val="24"/>
        </w:rPr>
        <w:t xml:space="preserve"> osigurati</w:t>
      </w:r>
      <w:r w:rsidRPr="000C7E12">
        <w:rPr>
          <w:rFonts w:ascii="Times New Roman" w:hAnsi="Times New Roman" w:cs="Times New Roman"/>
          <w:sz w:val="24"/>
          <w:szCs w:val="24"/>
        </w:rPr>
        <w:t xml:space="preserve"> adekvatan prostor i opremu za smještaj i zaštitu arhivskoga i javnog dokumentarnog gradiva. </w:t>
      </w:r>
    </w:p>
    <w:p w:rsidR="008B00E7" w:rsidRPr="000C7E12" w:rsidRDefault="00BA5CDF" w:rsidP="00A94130">
      <w:pPr>
        <w:pStyle w:val="Odlomakpopisa"/>
        <w:numPr>
          <w:ilvl w:val="0"/>
          <w:numId w:val="33"/>
        </w:numPr>
        <w:jc w:val="both"/>
        <w:rPr>
          <w:rFonts w:ascii="Times New Roman" w:hAnsi="Times New Roman" w:cs="Times New Roman"/>
          <w:sz w:val="24"/>
          <w:szCs w:val="24"/>
        </w:rPr>
      </w:pPr>
      <w:r w:rsidRPr="000C7E12">
        <w:rPr>
          <w:rFonts w:ascii="Times New Roman" w:hAnsi="Times New Roman" w:cs="Times New Roman"/>
          <w:sz w:val="24"/>
          <w:szCs w:val="24"/>
        </w:rPr>
        <w:t xml:space="preserve">Materijalna (fizičko-tehnička) zaštita arhivskoga i javnog dokumentarnog gradiva obuhvaća fizičko-tehničku zaštitu od oštećenja, uništenja ili nestanka. </w:t>
      </w:r>
    </w:p>
    <w:p w:rsidR="008B00E7" w:rsidRPr="000C7E12" w:rsidRDefault="00BA5CDF" w:rsidP="00A94130">
      <w:pPr>
        <w:pStyle w:val="Odlomakpopisa"/>
        <w:numPr>
          <w:ilvl w:val="0"/>
          <w:numId w:val="33"/>
        </w:numPr>
        <w:jc w:val="both"/>
        <w:rPr>
          <w:rFonts w:ascii="Times New Roman" w:hAnsi="Times New Roman" w:cs="Times New Roman"/>
          <w:sz w:val="24"/>
          <w:szCs w:val="24"/>
        </w:rPr>
      </w:pPr>
      <w:r w:rsidRPr="000C7E12">
        <w:rPr>
          <w:rFonts w:ascii="Times New Roman" w:hAnsi="Times New Roman" w:cs="Times New Roman"/>
          <w:sz w:val="24"/>
          <w:szCs w:val="24"/>
        </w:rPr>
        <w:t xml:space="preserve">Materijalna zaštita osigurava se: </w:t>
      </w:r>
    </w:p>
    <w:p w:rsidR="008B00E7" w:rsidRPr="000C7E12" w:rsidRDefault="00BA5CDF" w:rsidP="00A94130">
      <w:pPr>
        <w:pStyle w:val="Odlomakpopisa"/>
        <w:numPr>
          <w:ilvl w:val="0"/>
          <w:numId w:val="43"/>
        </w:numPr>
        <w:jc w:val="both"/>
        <w:rPr>
          <w:rFonts w:ascii="Times New Roman" w:hAnsi="Times New Roman" w:cs="Times New Roman"/>
          <w:sz w:val="24"/>
          <w:szCs w:val="24"/>
        </w:rPr>
      </w:pPr>
      <w:r w:rsidRPr="000C7E12">
        <w:rPr>
          <w:rFonts w:ascii="Times New Roman" w:hAnsi="Times New Roman" w:cs="Times New Roman"/>
          <w:sz w:val="24"/>
          <w:szCs w:val="24"/>
        </w:rPr>
        <w:t xml:space="preserve">obaveznim zaključavanjem prostorija pismohrane, zatvaranjem prozora i isključivanjem strujnoga toka kada se u spremištu ne radi, </w:t>
      </w:r>
    </w:p>
    <w:p w:rsidR="00503B34" w:rsidRDefault="00BA5CDF" w:rsidP="00A94130">
      <w:pPr>
        <w:pStyle w:val="Odlomakpopisa"/>
        <w:numPr>
          <w:ilvl w:val="0"/>
          <w:numId w:val="43"/>
        </w:numPr>
        <w:jc w:val="both"/>
        <w:rPr>
          <w:rFonts w:ascii="Times New Roman" w:hAnsi="Times New Roman" w:cs="Times New Roman"/>
          <w:sz w:val="24"/>
          <w:szCs w:val="24"/>
        </w:rPr>
      </w:pPr>
      <w:r w:rsidRPr="000C7E12">
        <w:rPr>
          <w:rFonts w:ascii="Times New Roman" w:hAnsi="Times New Roman" w:cs="Times New Roman"/>
          <w:sz w:val="24"/>
          <w:szCs w:val="24"/>
        </w:rPr>
        <w:t xml:space="preserve">redovitim čišćenjem i pospremanjem spremišta i odloženoga gradiva, te prozračivanjem prostorija, </w:t>
      </w:r>
    </w:p>
    <w:p w:rsidR="008B00E7" w:rsidRPr="000C7E12" w:rsidRDefault="00BA5CDF" w:rsidP="00A94130">
      <w:pPr>
        <w:pStyle w:val="Odlomakpopisa"/>
        <w:numPr>
          <w:ilvl w:val="0"/>
          <w:numId w:val="43"/>
        </w:numPr>
        <w:jc w:val="both"/>
        <w:rPr>
          <w:rFonts w:ascii="Times New Roman" w:hAnsi="Times New Roman" w:cs="Times New Roman"/>
          <w:sz w:val="24"/>
          <w:szCs w:val="24"/>
        </w:rPr>
      </w:pPr>
      <w:r w:rsidRPr="000C7E12">
        <w:rPr>
          <w:rFonts w:ascii="Times New Roman" w:hAnsi="Times New Roman" w:cs="Times New Roman"/>
          <w:sz w:val="24"/>
          <w:szCs w:val="24"/>
        </w:rPr>
        <w:t xml:space="preserve">održavanjem odgovarajuće temperature (16-20°C) i vlažnosti (45-55%) te </w:t>
      </w:r>
    </w:p>
    <w:p w:rsidR="00BA5CDF" w:rsidRPr="000C7E12" w:rsidRDefault="00BA5CDF" w:rsidP="00A94130">
      <w:pPr>
        <w:pStyle w:val="Odlomakpopisa"/>
        <w:numPr>
          <w:ilvl w:val="0"/>
          <w:numId w:val="43"/>
        </w:numPr>
        <w:jc w:val="both"/>
        <w:rPr>
          <w:rFonts w:ascii="Times New Roman" w:hAnsi="Times New Roman" w:cs="Times New Roman"/>
          <w:sz w:val="24"/>
          <w:szCs w:val="24"/>
        </w:rPr>
      </w:pPr>
      <w:r w:rsidRPr="000C7E12">
        <w:rPr>
          <w:rFonts w:ascii="Times New Roman" w:hAnsi="Times New Roman" w:cs="Times New Roman"/>
          <w:sz w:val="24"/>
          <w:szCs w:val="24"/>
        </w:rPr>
        <w:t xml:space="preserve">redovitim otklanjanjem nedostataka koji bi se mogli dovesti do oštećenja gradiva. </w:t>
      </w:r>
    </w:p>
    <w:p w:rsidR="00BA5CDF"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46.</w:t>
      </w:r>
    </w:p>
    <w:p w:rsidR="008B00E7" w:rsidRPr="00EE60BF" w:rsidRDefault="00BA5CDF" w:rsidP="00A94130">
      <w:pPr>
        <w:pStyle w:val="Odlomakpopisa"/>
        <w:numPr>
          <w:ilvl w:val="0"/>
          <w:numId w:val="35"/>
        </w:numPr>
        <w:jc w:val="both"/>
        <w:rPr>
          <w:rFonts w:ascii="Times New Roman" w:hAnsi="Times New Roman" w:cs="Times New Roman"/>
          <w:sz w:val="24"/>
          <w:szCs w:val="24"/>
        </w:rPr>
      </w:pPr>
      <w:r w:rsidRPr="00EE60BF">
        <w:rPr>
          <w:rFonts w:ascii="Times New Roman" w:hAnsi="Times New Roman" w:cs="Times New Roman"/>
          <w:sz w:val="24"/>
          <w:szCs w:val="24"/>
        </w:rPr>
        <w:t xml:space="preserve">Odgovarajućim prostorom za pohranu javnog arhivskoga i javnog dokumentarnog gradiva smatraju se prostorije koje su suhe, prozračne, osigurane od požara i krađe, udaljene od mjesta otvorenog plamena i od prostorija u kojima se čuvaju lako zapaljive tvari, bez vodovodnih, kanalizacijskih, plinskih i električnih instalacija te razvodnih vodova i uređaja centralnog grijanja bez odgovarajuće zaštite, uključujući i zaštitu od nadolaska nadzemnih i podzemnih voda. </w:t>
      </w:r>
    </w:p>
    <w:p w:rsidR="008B00E7" w:rsidRPr="00EE60BF" w:rsidRDefault="00BA5CDF" w:rsidP="00A94130">
      <w:pPr>
        <w:pStyle w:val="Odlomakpopisa"/>
        <w:numPr>
          <w:ilvl w:val="0"/>
          <w:numId w:val="35"/>
        </w:numPr>
        <w:jc w:val="both"/>
        <w:rPr>
          <w:rFonts w:ascii="Times New Roman" w:hAnsi="Times New Roman" w:cs="Times New Roman"/>
          <w:sz w:val="24"/>
          <w:szCs w:val="24"/>
        </w:rPr>
      </w:pPr>
      <w:r w:rsidRPr="00EE60BF">
        <w:rPr>
          <w:rFonts w:ascii="Times New Roman" w:hAnsi="Times New Roman" w:cs="Times New Roman"/>
          <w:sz w:val="24"/>
          <w:szCs w:val="24"/>
        </w:rPr>
        <w:t xml:space="preserve">Sve instalacije moraju uvijek biti ispravne i pod nadzorom. </w:t>
      </w:r>
    </w:p>
    <w:p w:rsidR="00BA5CDF" w:rsidRPr="00EE60BF" w:rsidRDefault="00BA5CDF" w:rsidP="00A94130">
      <w:pPr>
        <w:pStyle w:val="Odlomakpopisa"/>
        <w:numPr>
          <w:ilvl w:val="0"/>
          <w:numId w:val="35"/>
        </w:numPr>
        <w:jc w:val="both"/>
        <w:rPr>
          <w:rFonts w:ascii="Times New Roman" w:hAnsi="Times New Roman" w:cs="Times New Roman"/>
          <w:sz w:val="24"/>
          <w:szCs w:val="24"/>
        </w:rPr>
      </w:pPr>
      <w:r w:rsidRPr="00EE60BF">
        <w:rPr>
          <w:rFonts w:ascii="Times New Roman" w:hAnsi="Times New Roman" w:cs="Times New Roman"/>
          <w:sz w:val="24"/>
          <w:szCs w:val="24"/>
        </w:rPr>
        <w:t xml:space="preserve">U prostorijama pismohrane strogo je zabranjeno pušenje. </w:t>
      </w:r>
    </w:p>
    <w:p w:rsidR="00BA5CDF"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47.</w:t>
      </w:r>
    </w:p>
    <w:p w:rsidR="008B00E7" w:rsidRPr="00E518CE" w:rsidRDefault="00BA5CDF" w:rsidP="00A94130">
      <w:pPr>
        <w:pStyle w:val="Odlomakpopisa"/>
        <w:numPr>
          <w:ilvl w:val="0"/>
          <w:numId w:val="36"/>
        </w:numPr>
        <w:jc w:val="both"/>
        <w:rPr>
          <w:rFonts w:ascii="Times New Roman" w:hAnsi="Times New Roman" w:cs="Times New Roman"/>
          <w:sz w:val="24"/>
          <w:szCs w:val="24"/>
        </w:rPr>
      </w:pPr>
      <w:r w:rsidRPr="00E518CE">
        <w:rPr>
          <w:rFonts w:ascii="Times New Roman" w:hAnsi="Times New Roman" w:cs="Times New Roman"/>
          <w:sz w:val="24"/>
          <w:szCs w:val="24"/>
        </w:rPr>
        <w:t>Prostorije pismohrane moraju imati odgovarajući inventar kao što su metalne police, metalni ormari, ljestve, stol, dobro osvjetljenje</w:t>
      </w:r>
      <w:r w:rsidR="00F16069">
        <w:rPr>
          <w:rFonts w:ascii="Times New Roman" w:hAnsi="Times New Roman" w:cs="Times New Roman"/>
          <w:sz w:val="24"/>
          <w:szCs w:val="24"/>
        </w:rPr>
        <w:t>, mjerač vlažnosti (</w:t>
      </w:r>
      <w:r w:rsidR="00BF68A7">
        <w:rPr>
          <w:rFonts w:ascii="Times New Roman" w:hAnsi="Times New Roman" w:cs="Times New Roman"/>
          <w:sz w:val="24"/>
          <w:szCs w:val="24"/>
        </w:rPr>
        <w:t>termo-</w:t>
      </w:r>
      <w:r w:rsidR="00EB0B17">
        <w:rPr>
          <w:rFonts w:ascii="Times New Roman" w:hAnsi="Times New Roman" w:cs="Times New Roman"/>
          <w:sz w:val="24"/>
          <w:szCs w:val="24"/>
        </w:rPr>
        <w:t xml:space="preserve">higrometar) </w:t>
      </w:r>
      <w:r w:rsidRPr="00E518CE">
        <w:rPr>
          <w:rFonts w:ascii="Times New Roman" w:hAnsi="Times New Roman" w:cs="Times New Roman"/>
          <w:sz w:val="24"/>
          <w:szCs w:val="24"/>
        </w:rPr>
        <w:t xml:space="preserve"> i </w:t>
      </w:r>
      <w:r w:rsidR="00BF68A7">
        <w:rPr>
          <w:rFonts w:ascii="Times New Roman" w:hAnsi="Times New Roman" w:cs="Times New Roman"/>
          <w:sz w:val="24"/>
          <w:szCs w:val="24"/>
        </w:rPr>
        <w:t>sl</w:t>
      </w:r>
      <w:r w:rsidRPr="00E518CE">
        <w:rPr>
          <w:rFonts w:ascii="Times New Roman" w:hAnsi="Times New Roman" w:cs="Times New Roman"/>
          <w:sz w:val="24"/>
          <w:szCs w:val="24"/>
        </w:rPr>
        <w:t xml:space="preserve">. </w:t>
      </w:r>
    </w:p>
    <w:p w:rsidR="00BA5CDF" w:rsidRPr="00E518CE" w:rsidRDefault="00BA5CDF" w:rsidP="00A94130">
      <w:pPr>
        <w:pStyle w:val="Odlomakpopisa"/>
        <w:numPr>
          <w:ilvl w:val="0"/>
          <w:numId w:val="36"/>
        </w:numPr>
        <w:jc w:val="both"/>
        <w:rPr>
          <w:rFonts w:ascii="Times New Roman" w:hAnsi="Times New Roman" w:cs="Times New Roman"/>
          <w:sz w:val="24"/>
          <w:szCs w:val="24"/>
        </w:rPr>
      </w:pPr>
      <w:r w:rsidRPr="00E518CE">
        <w:rPr>
          <w:rFonts w:ascii="Times New Roman" w:hAnsi="Times New Roman" w:cs="Times New Roman"/>
          <w:sz w:val="24"/>
          <w:szCs w:val="24"/>
        </w:rPr>
        <w:t xml:space="preserve">Prostorije moraju biti opremljene vatrodojavnim sustavom, opremljene odgovarajućim brojem protupožarnih aparata za suho gašenje požara (punjenje CO2). </w:t>
      </w:r>
    </w:p>
    <w:p w:rsidR="007B4707"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lastRenderedPageBreak/>
        <w:t>Članak 48.</w:t>
      </w:r>
    </w:p>
    <w:p w:rsidR="007B4707" w:rsidRDefault="00BA5CDF" w:rsidP="00A94130">
      <w:pPr>
        <w:pStyle w:val="Odlomakpopisa"/>
        <w:numPr>
          <w:ilvl w:val="0"/>
          <w:numId w:val="37"/>
        </w:numPr>
        <w:jc w:val="both"/>
        <w:rPr>
          <w:rFonts w:ascii="Times New Roman" w:hAnsi="Times New Roman" w:cs="Times New Roman"/>
          <w:sz w:val="24"/>
          <w:szCs w:val="24"/>
        </w:rPr>
      </w:pPr>
      <w:r w:rsidRPr="00E518CE">
        <w:rPr>
          <w:rFonts w:ascii="Times New Roman" w:hAnsi="Times New Roman" w:cs="Times New Roman"/>
          <w:sz w:val="24"/>
          <w:szCs w:val="24"/>
        </w:rPr>
        <w:t>Pri</w:t>
      </w:r>
      <w:r w:rsidR="003F59E4">
        <w:rPr>
          <w:rFonts w:ascii="Times New Roman" w:hAnsi="Times New Roman" w:cs="Times New Roman"/>
          <w:sz w:val="24"/>
          <w:szCs w:val="24"/>
        </w:rPr>
        <w:t xml:space="preserve">stup u pismohranu dozvoljen je </w:t>
      </w:r>
      <w:r w:rsidR="003E4B8B">
        <w:rPr>
          <w:rFonts w:ascii="Times New Roman" w:hAnsi="Times New Roman" w:cs="Times New Roman"/>
          <w:sz w:val="24"/>
          <w:szCs w:val="24"/>
        </w:rPr>
        <w:t xml:space="preserve">osobi </w:t>
      </w:r>
      <w:r w:rsidR="00F16069" w:rsidRPr="003E4B8B">
        <w:rPr>
          <w:rFonts w:ascii="Times New Roman" w:hAnsi="Times New Roman" w:cs="Times New Roman"/>
          <w:sz w:val="24"/>
          <w:szCs w:val="24"/>
        </w:rPr>
        <w:t>zaduženoj</w:t>
      </w:r>
      <w:r w:rsidR="00F16069">
        <w:rPr>
          <w:rFonts w:ascii="Times New Roman" w:hAnsi="Times New Roman" w:cs="Times New Roman"/>
          <w:sz w:val="24"/>
          <w:szCs w:val="24"/>
        </w:rPr>
        <w:t xml:space="preserve"> </w:t>
      </w:r>
      <w:r w:rsidRPr="00E518CE">
        <w:rPr>
          <w:rFonts w:ascii="Times New Roman" w:hAnsi="Times New Roman" w:cs="Times New Roman"/>
          <w:sz w:val="24"/>
          <w:szCs w:val="24"/>
        </w:rPr>
        <w:t>za rad pismohrane</w:t>
      </w:r>
      <w:r w:rsidR="00503B34">
        <w:rPr>
          <w:rFonts w:ascii="Times New Roman" w:hAnsi="Times New Roman" w:cs="Times New Roman"/>
          <w:sz w:val="24"/>
          <w:szCs w:val="24"/>
        </w:rPr>
        <w:t xml:space="preserve"> i ravnatelju Škole. </w:t>
      </w:r>
      <w:r w:rsidRPr="00E518CE">
        <w:rPr>
          <w:rFonts w:ascii="Times New Roman" w:hAnsi="Times New Roman" w:cs="Times New Roman"/>
          <w:sz w:val="24"/>
          <w:szCs w:val="24"/>
        </w:rPr>
        <w:t xml:space="preserve"> </w:t>
      </w:r>
    </w:p>
    <w:p w:rsidR="00BA5CDF" w:rsidRPr="00E518CE" w:rsidRDefault="00BA5CDF" w:rsidP="00A94130">
      <w:pPr>
        <w:pStyle w:val="Odlomakpopisa"/>
        <w:numPr>
          <w:ilvl w:val="0"/>
          <w:numId w:val="37"/>
        </w:numPr>
        <w:jc w:val="both"/>
        <w:rPr>
          <w:rFonts w:ascii="Times New Roman" w:hAnsi="Times New Roman" w:cs="Times New Roman"/>
          <w:sz w:val="24"/>
          <w:szCs w:val="24"/>
        </w:rPr>
      </w:pPr>
      <w:r w:rsidRPr="00E518CE">
        <w:rPr>
          <w:rFonts w:ascii="Times New Roman" w:hAnsi="Times New Roman" w:cs="Times New Roman"/>
          <w:sz w:val="24"/>
          <w:szCs w:val="24"/>
        </w:rPr>
        <w:t xml:space="preserve">Nadzor nad radom u pismohrani provodi </w:t>
      </w:r>
      <w:r w:rsidR="008B00E7" w:rsidRPr="00E518CE">
        <w:rPr>
          <w:rFonts w:ascii="Times New Roman" w:hAnsi="Times New Roman" w:cs="Times New Roman"/>
          <w:sz w:val="24"/>
          <w:szCs w:val="24"/>
        </w:rPr>
        <w:t xml:space="preserve">ravnatelj Škole koji je ujedno odgovoran i za </w:t>
      </w:r>
      <w:r w:rsidRPr="00E518CE">
        <w:rPr>
          <w:rFonts w:ascii="Times New Roman" w:hAnsi="Times New Roman" w:cs="Times New Roman"/>
          <w:sz w:val="24"/>
          <w:szCs w:val="24"/>
        </w:rPr>
        <w:t>uređenje pismohrane</w:t>
      </w:r>
      <w:r w:rsidR="008B00E7" w:rsidRPr="00E518CE">
        <w:rPr>
          <w:rFonts w:ascii="Times New Roman" w:hAnsi="Times New Roman" w:cs="Times New Roman"/>
          <w:sz w:val="24"/>
          <w:szCs w:val="24"/>
        </w:rPr>
        <w:t xml:space="preserve">. </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 IX. ZAVRŠNE ODREDBE </w:t>
      </w:r>
    </w:p>
    <w:p w:rsidR="00BA5CDF"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49.</w:t>
      </w:r>
    </w:p>
    <w:p w:rsidR="00EB0B17"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Odgovorna osoba za cjelokupno javno arhivsko i javno dokumentarno gradivo nastalo tijekom poslovanja Škole i nje</w:t>
      </w:r>
      <w:r w:rsidR="008B00E7" w:rsidRPr="00D611F0">
        <w:rPr>
          <w:rFonts w:ascii="Times New Roman" w:hAnsi="Times New Roman" w:cs="Times New Roman"/>
          <w:sz w:val="24"/>
          <w:szCs w:val="24"/>
        </w:rPr>
        <w:t xml:space="preserve">nih </w:t>
      </w:r>
      <w:r w:rsidRPr="00D611F0">
        <w:rPr>
          <w:rFonts w:ascii="Times New Roman" w:hAnsi="Times New Roman" w:cs="Times New Roman"/>
          <w:sz w:val="24"/>
          <w:szCs w:val="24"/>
        </w:rPr>
        <w:t>prednika,</w:t>
      </w:r>
      <w:r w:rsidR="00E518CE">
        <w:rPr>
          <w:rFonts w:ascii="Times New Roman" w:hAnsi="Times New Roman" w:cs="Times New Roman"/>
          <w:sz w:val="24"/>
          <w:szCs w:val="24"/>
        </w:rPr>
        <w:t xml:space="preserve"> </w:t>
      </w:r>
      <w:r w:rsidR="00EB0B17">
        <w:rPr>
          <w:rFonts w:ascii="Times New Roman" w:hAnsi="Times New Roman" w:cs="Times New Roman"/>
          <w:sz w:val="24"/>
          <w:szCs w:val="24"/>
        </w:rPr>
        <w:t xml:space="preserve">i </w:t>
      </w:r>
      <w:r w:rsidR="00E518CE">
        <w:rPr>
          <w:rFonts w:ascii="Times New Roman" w:hAnsi="Times New Roman" w:cs="Times New Roman"/>
          <w:sz w:val="24"/>
          <w:szCs w:val="24"/>
        </w:rPr>
        <w:t>pismohranu j</w:t>
      </w:r>
      <w:r w:rsidRPr="00D611F0">
        <w:rPr>
          <w:rFonts w:ascii="Times New Roman" w:hAnsi="Times New Roman" w:cs="Times New Roman"/>
          <w:sz w:val="24"/>
          <w:szCs w:val="24"/>
        </w:rPr>
        <w:t xml:space="preserve">e </w:t>
      </w:r>
      <w:r w:rsidR="008B00E7" w:rsidRPr="00D611F0">
        <w:rPr>
          <w:rFonts w:ascii="Times New Roman" w:hAnsi="Times New Roman" w:cs="Times New Roman"/>
          <w:sz w:val="24"/>
          <w:szCs w:val="24"/>
        </w:rPr>
        <w:t>ravnatelj Škole</w:t>
      </w:r>
      <w:r w:rsidR="00EB0B17">
        <w:rPr>
          <w:rFonts w:ascii="Times New Roman" w:hAnsi="Times New Roman" w:cs="Times New Roman"/>
          <w:sz w:val="24"/>
          <w:szCs w:val="24"/>
        </w:rPr>
        <w:t xml:space="preserve">. </w:t>
      </w:r>
      <w:r w:rsidR="008B00E7" w:rsidRPr="00D611F0">
        <w:rPr>
          <w:rFonts w:ascii="Times New Roman" w:hAnsi="Times New Roman" w:cs="Times New Roman"/>
          <w:sz w:val="24"/>
          <w:szCs w:val="24"/>
        </w:rPr>
        <w:t xml:space="preserve"> </w:t>
      </w:r>
    </w:p>
    <w:p w:rsidR="0027144D" w:rsidRPr="0027144D" w:rsidRDefault="0027144D" w:rsidP="0027144D">
      <w:pPr>
        <w:rPr>
          <w:rFonts w:ascii="Times New Roman" w:hAnsi="Times New Roman" w:cs="Times New Roman"/>
          <w:sz w:val="24"/>
          <w:szCs w:val="24"/>
        </w:rPr>
      </w:pPr>
      <w:r w:rsidRPr="0027144D">
        <w:rPr>
          <w:rFonts w:ascii="Times New Roman" w:hAnsi="Times New Roman" w:cs="Times New Roman"/>
          <w:sz w:val="24"/>
          <w:szCs w:val="24"/>
        </w:rPr>
        <w:t xml:space="preserve">Ravnatelj je obvezan postupati u skladu sa odredbama Zakona, odredbama ovog Pravilnika i u skladu s Popisom javnog dokumentarnog </w:t>
      </w:r>
      <w:r w:rsidRPr="003B35D9">
        <w:rPr>
          <w:rFonts w:ascii="Times New Roman" w:hAnsi="Times New Roman" w:cs="Times New Roman"/>
          <w:sz w:val="24"/>
          <w:szCs w:val="24"/>
        </w:rPr>
        <w:t>gradiva s rokovima čuvanja</w:t>
      </w:r>
      <w:r w:rsidRPr="0027144D">
        <w:rPr>
          <w:rFonts w:ascii="Times New Roman" w:hAnsi="Times New Roman" w:cs="Times New Roman"/>
          <w:sz w:val="24"/>
          <w:szCs w:val="24"/>
        </w:rPr>
        <w:t xml:space="preserve"> koji čini sastavni dio ovog Pravilnika.</w:t>
      </w:r>
    </w:p>
    <w:p w:rsidR="00513154"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w:t>
      </w:r>
    </w:p>
    <w:p w:rsidR="008B00E7"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50.</w:t>
      </w:r>
    </w:p>
    <w:p w:rsidR="00BA5CDF" w:rsidRPr="00D611F0" w:rsidRDefault="00BA5CDF" w:rsidP="00A94130">
      <w:pPr>
        <w:jc w:val="both"/>
        <w:rPr>
          <w:rFonts w:ascii="Times New Roman" w:hAnsi="Times New Roman" w:cs="Times New Roman"/>
          <w:sz w:val="24"/>
          <w:szCs w:val="24"/>
        </w:rPr>
      </w:pPr>
      <w:r w:rsidRPr="00D611F0">
        <w:rPr>
          <w:rFonts w:ascii="Times New Roman" w:hAnsi="Times New Roman" w:cs="Times New Roman"/>
          <w:sz w:val="24"/>
          <w:szCs w:val="24"/>
        </w:rPr>
        <w:t>Za sva pitanja koja nisu navedena ovim Pravilnikom primjenjuje se Zakon</w:t>
      </w:r>
      <w:r w:rsidR="00374A66">
        <w:rPr>
          <w:rFonts w:ascii="Times New Roman" w:hAnsi="Times New Roman" w:cs="Times New Roman"/>
          <w:sz w:val="24"/>
          <w:szCs w:val="24"/>
        </w:rPr>
        <w:t>,</w:t>
      </w:r>
      <w:r w:rsidRPr="00C04A82">
        <w:rPr>
          <w:rFonts w:ascii="Times New Roman" w:hAnsi="Times New Roman" w:cs="Times New Roman"/>
          <w:color w:val="000000" w:themeColor="text1"/>
          <w:sz w:val="24"/>
          <w:szCs w:val="24"/>
        </w:rPr>
        <w:t xml:space="preserve"> </w:t>
      </w:r>
      <w:r w:rsidRPr="00D611F0">
        <w:rPr>
          <w:rFonts w:ascii="Times New Roman" w:hAnsi="Times New Roman" w:cs="Times New Roman"/>
          <w:sz w:val="24"/>
          <w:szCs w:val="24"/>
        </w:rPr>
        <w:t xml:space="preserve">njegovi podzakonski akti, kao i drugi zakonski propisi kojima se pobliže utvrđuje rukovanje i rokovi čuvanja javnog arhivskoga i javnog dokumentarnog gradiva. </w:t>
      </w:r>
    </w:p>
    <w:p w:rsidR="007B4707" w:rsidRPr="006A2CB2" w:rsidRDefault="00BA5CDF" w:rsidP="006A2CB2">
      <w:pPr>
        <w:pStyle w:val="Bezproreda"/>
        <w:jc w:val="center"/>
        <w:rPr>
          <w:rFonts w:ascii="Times New Roman" w:hAnsi="Times New Roman" w:cs="Times New Roman"/>
          <w:b/>
          <w:sz w:val="24"/>
          <w:szCs w:val="24"/>
        </w:rPr>
      </w:pPr>
      <w:r w:rsidRPr="006A2CB2">
        <w:rPr>
          <w:rStyle w:val="Style1Char"/>
          <w:b/>
        </w:rPr>
        <w:t xml:space="preserve">Članak </w:t>
      </w:r>
      <w:r w:rsidRPr="006A2CB2">
        <w:rPr>
          <w:rFonts w:ascii="Times New Roman" w:hAnsi="Times New Roman" w:cs="Times New Roman"/>
          <w:b/>
          <w:sz w:val="24"/>
          <w:szCs w:val="24"/>
        </w:rPr>
        <w:t>51.</w:t>
      </w:r>
    </w:p>
    <w:p w:rsidR="001C376E" w:rsidRPr="001C376E" w:rsidRDefault="001C376E" w:rsidP="00A94130">
      <w:pPr>
        <w:pStyle w:val="Bezproreda"/>
        <w:jc w:val="both"/>
        <w:rPr>
          <w:rFonts w:ascii="Times New Roman" w:hAnsi="Times New Roman" w:cs="Times New Roman"/>
          <w:sz w:val="24"/>
          <w:szCs w:val="24"/>
        </w:rPr>
      </w:pPr>
    </w:p>
    <w:p w:rsidR="0027144D" w:rsidRPr="0027144D" w:rsidRDefault="0027144D" w:rsidP="0027144D">
      <w:pPr>
        <w:rPr>
          <w:rFonts w:ascii="Times New Roman" w:hAnsi="Times New Roman" w:cs="Times New Roman"/>
          <w:sz w:val="24"/>
          <w:szCs w:val="24"/>
        </w:rPr>
      </w:pPr>
      <w:r w:rsidRPr="0027144D">
        <w:rPr>
          <w:rFonts w:ascii="Times New Roman" w:hAnsi="Times New Roman" w:cs="Times New Roman"/>
          <w:sz w:val="24"/>
          <w:szCs w:val="24"/>
        </w:rPr>
        <w:t xml:space="preserve">Popis javnog dokumentarnog gradiva </w:t>
      </w:r>
      <w:r w:rsidRPr="003B35D9">
        <w:rPr>
          <w:rFonts w:ascii="Times New Roman" w:hAnsi="Times New Roman" w:cs="Times New Roman"/>
          <w:sz w:val="24"/>
          <w:szCs w:val="24"/>
        </w:rPr>
        <w:t>s rokovima čuvanja</w:t>
      </w:r>
      <w:r w:rsidRPr="0027144D">
        <w:rPr>
          <w:rFonts w:ascii="Times New Roman" w:hAnsi="Times New Roman" w:cs="Times New Roman"/>
          <w:sz w:val="24"/>
          <w:szCs w:val="24"/>
        </w:rPr>
        <w:t xml:space="preserve"> Škole primjenjuje </w:t>
      </w:r>
      <w:r w:rsidRPr="003B35D9">
        <w:rPr>
          <w:rFonts w:ascii="Times New Roman" w:hAnsi="Times New Roman" w:cs="Times New Roman"/>
          <w:sz w:val="24"/>
          <w:szCs w:val="24"/>
        </w:rPr>
        <w:t>se</w:t>
      </w:r>
      <w:r w:rsidRPr="0027144D">
        <w:rPr>
          <w:rFonts w:ascii="Times New Roman" w:hAnsi="Times New Roman" w:cs="Times New Roman"/>
          <w:sz w:val="24"/>
          <w:szCs w:val="24"/>
        </w:rPr>
        <w:t xml:space="preserve"> po dobivenom odobrenju Državnog arhiva u Šibeniku. </w:t>
      </w:r>
    </w:p>
    <w:p w:rsidR="007B4707"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52.</w:t>
      </w:r>
    </w:p>
    <w:p w:rsidR="00BA5CDF" w:rsidRPr="00D611F0" w:rsidRDefault="00BA5CDF" w:rsidP="00D42774">
      <w:pPr>
        <w:rPr>
          <w:rFonts w:ascii="Times New Roman" w:hAnsi="Times New Roman" w:cs="Times New Roman"/>
          <w:sz w:val="24"/>
          <w:szCs w:val="24"/>
        </w:rPr>
      </w:pPr>
      <w:r w:rsidRPr="00D611F0">
        <w:rPr>
          <w:rFonts w:ascii="Times New Roman" w:hAnsi="Times New Roman" w:cs="Times New Roman"/>
          <w:sz w:val="24"/>
          <w:szCs w:val="24"/>
        </w:rPr>
        <w:t>Stupanjem na snagu ovog Pravilnika prestaju vrijediti odredbe Pravilnika o zaštiti i obradi arhi</w:t>
      </w:r>
      <w:r w:rsidR="00D73FB3">
        <w:rPr>
          <w:rFonts w:ascii="Times New Roman" w:hAnsi="Times New Roman" w:cs="Times New Roman"/>
          <w:sz w:val="24"/>
          <w:szCs w:val="24"/>
        </w:rPr>
        <w:t>vskog i registraturnog gradiva</w:t>
      </w:r>
      <w:r w:rsidR="00D42774">
        <w:rPr>
          <w:rFonts w:ascii="Times New Roman" w:hAnsi="Times New Roman" w:cs="Times New Roman"/>
          <w:sz w:val="24"/>
          <w:szCs w:val="24"/>
        </w:rPr>
        <w:t xml:space="preserve"> od 11.3.2015.</w:t>
      </w:r>
      <w:r w:rsidR="00D73FB3">
        <w:rPr>
          <w:rFonts w:ascii="Times New Roman" w:hAnsi="Times New Roman" w:cs="Times New Roman"/>
          <w:sz w:val="24"/>
          <w:szCs w:val="24"/>
        </w:rPr>
        <w:t xml:space="preserve"> </w:t>
      </w:r>
      <w:r w:rsidRPr="00D611F0">
        <w:rPr>
          <w:rFonts w:ascii="Times New Roman" w:hAnsi="Times New Roman" w:cs="Times New Roman"/>
          <w:sz w:val="24"/>
          <w:szCs w:val="24"/>
        </w:rPr>
        <w:t xml:space="preserve"> </w:t>
      </w:r>
      <w:r w:rsidR="002B5C19">
        <w:rPr>
          <w:rFonts w:ascii="Times New Roman" w:hAnsi="Times New Roman" w:cs="Times New Roman"/>
          <w:sz w:val="24"/>
          <w:szCs w:val="24"/>
        </w:rPr>
        <w:t>KLASA:</w:t>
      </w:r>
      <w:r w:rsidR="00D42774">
        <w:rPr>
          <w:rFonts w:ascii="Times New Roman" w:hAnsi="Times New Roman" w:cs="Times New Roman"/>
          <w:sz w:val="24"/>
          <w:szCs w:val="24"/>
        </w:rPr>
        <w:t>003-05/15-01/02;</w:t>
      </w:r>
      <w:r w:rsidR="002B5C19">
        <w:rPr>
          <w:rFonts w:ascii="Times New Roman" w:hAnsi="Times New Roman" w:cs="Times New Roman"/>
          <w:sz w:val="24"/>
          <w:szCs w:val="24"/>
        </w:rPr>
        <w:t xml:space="preserve"> </w:t>
      </w:r>
      <w:r w:rsidR="00D42774">
        <w:rPr>
          <w:rFonts w:ascii="Times New Roman" w:hAnsi="Times New Roman" w:cs="Times New Roman"/>
          <w:sz w:val="24"/>
          <w:szCs w:val="24"/>
        </w:rPr>
        <w:t>U</w:t>
      </w:r>
      <w:r w:rsidR="002B5C19">
        <w:rPr>
          <w:rFonts w:ascii="Times New Roman" w:hAnsi="Times New Roman" w:cs="Times New Roman"/>
          <w:sz w:val="24"/>
          <w:szCs w:val="24"/>
        </w:rPr>
        <w:t>RBROJ:</w:t>
      </w:r>
      <w:r w:rsidR="00D42774">
        <w:rPr>
          <w:rFonts w:ascii="Times New Roman" w:hAnsi="Times New Roman" w:cs="Times New Roman"/>
          <w:sz w:val="24"/>
          <w:szCs w:val="24"/>
        </w:rPr>
        <w:t>2182/1-12/2-12-07/1-15-1.</w:t>
      </w:r>
    </w:p>
    <w:p w:rsidR="007B4707" w:rsidRPr="006A2CB2" w:rsidRDefault="00BA5CDF" w:rsidP="006A2CB2">
      <w:pPr>
        <w:jc w:val="center"/>
        <w:rPr>
          <w:rFonts w:ascii="Times New Roman" w:hAnsi="Times New Roman" w:cs="Times New Roman"/>
          <w:b/>
          <w:sz w:val="24"/>
          <w:szCs w:val="24"/>
        </w:rPr>
      </w:pPr>
      <w:r w:rsidRPr="006A2CB2">
        <w:rPr>
          <w:rFonts w:ascii="Times New Roman" w:hAnsi="Times New Roman" w:cs="Times New Roman"/>
          <w:b/>
          <w:sz w:val="24"/>
          <w:szCs w:val="24"/>
        </w:rPr>
        <w:t>Članak 53.</w:t>
      </w:r>
    </w:p>
    <w:p w:rsidR="00AF1095" w:rsidRDefault="00BA5CDF" w:rsidP="00262DCD">
      <w:pPr>
        <w:jc w:val="both"/>
        <w:rPr>
          <w:rFonts w:ascii="Times New Roman" w:hAnsi="Times New Roman" w:cs="Times New Roman"/>
          <w:sz w:val="24"/>
          <w:szCs w:val="24"/>
        </w:rPr>
      </w:pPr>
      <w:r w:rsidRPr="00D611F0">
        <w:rPr>
          <w:rFonts w:ascii="Times New Roman" w:hAnsi="Times New Roman" w:cs="Times New Roman"/>
          <w:sz w:val="24"/>
          <w:szCs w:val="24"/>
        </w:rPr>
        <w:t xml:space="preserve">Ovaj Pravilnik stupa na snagu osam dana od dana objave </w:t>
      </w:r>
      <w:r w:rsidR="008B00E7" w:rsidRPr="00D611F0">
        <w:rPr>
          <w:rFonts w:ascii="Times New Roman" w:hAnsi="Times New Roman" w:cs="Times New Roman"/>
          <w:sz w:val="24"/>
          <w:szCs w:val="24"/>
        </w:rPr>
        <w:t xml:space="preserve">na Oglasnoj ploči Škole </w:t>
      </w:r>
      <w:r w:rsidRPr="00D611F0">
        <w:rPr>
          <w:rFonts w:ascii="Times New Roman" w:hAnsi="Times New Roman" w:cs="Times New Roman"/>
          <w:sz w:val="24"/>
          <w:szCs w:val="24"/>
        </w:rPr>
        <w:t xml:space="preserve">po primitku suglasnosti od strane Državnog arhiva u Šibeniku. </w:t>
      </w:r>
    </w:p>
    <w:p w:rsidR="00B930DC" w:rsidRDefault="00D22A7F" w:rsidP="006A2CB2">
      <w:pPr>
        <w:ind w:left="5664"/>
        <w:jc w:val="both"/>
        <w:rPr>
          <w:rFonts w:ascii="Times New Roman" w:hAnsi="Times New Roman" w:cs="Times New Roman"/>
          <w:sz w:val="24"/>
          <w:szCs w:val="24"/>
        </w:rPr>
      </w:pPr>
      <w:r w:rsidRPr="00D611F0">
        <w:rPr>
          <w:rFonts w:ascii="Times New Roman" w:hAnsi="Times New Roman" w:cs="Times New Roman"/>
          <w:sz w:val="24"/>
          <w:szCs w:val="24"/>
        </w:rPr>
        <w:t>Predsjedni</w:t>
      </w:r>
      <w:r w:rsidR="00B930DC">
        <w:rPr>
          <w:rFonts w:ascii="Times New Roman" w:hAnsi="Times New Roman" w:cs="Times New Roman"/>
          <w:sz w:val="24"/>
          <w:szCs w:val="24"/>
        </w:rPr>
        <w:t>ca</w:t>
      </w:r>
      <w:r w:rsidRPr="00D611F0">
        <w:rPr>
          <w:rFonts w:ascii="Times New Roman" w:hAnsi="Times New Roman" w:cs="Times New Roman"/>
          <w:sz w:val="24"/>
          <w:szCs w:val="24"/>
        </w:rPr>
        <w:t xml:space="preserve"> Školskog odbora:</w:t>
      </w:r>
    </w:p>
    <w:p w:rsidR="00D22A7F" w:rsidRPr="00D611F0" w:rsidRDefault="00B930DC" w:rsidP="00AF1095">
      <w:pPr>
        <w:spacing w:after="0"/>
        <w:ind w:left="5664"/>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r w:rsidR="00D22A7F" w:rsidRPr="00D611F0">
        <w:rPr>
          <w:rFonts w:ascii="Times New Roman" w:hAnsi="Times New Roman" w:cs="Times New Roman"/>
          <w:sz w:val="24"/>
          <w:szCs w:val="24"/>
        </w:rPr>
        <w:t xml:space="preserve"> </w:t>
      </w:r>
    </w:p>
    <w:p w:rsidR="00D22A7F" w:rsidRPr="00D611F0" w:rsidRDefault="00B930DC" w:rsidP="00AF1095">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73FB3">
        <w:rPr>
          <w:rFonts w:ascii="Times New Roman" w:hAnsi="Times New Roman" w:cs="Times New Roman"/>
          <w:sz w:val="24"/>
          <w:szCs w:val="24"/>
        </w:rPr>
        <w:t>Mira Grujić,</w:t>
      </w:r>
      <w:r w:rsidR="00D22A7F" w:rsidRPr="00D611F0">
        <w:rPr>
          <w:rFonts w:ascii="Times New Roman" w:hAnsi="Times New Roman" w:cs="Times New Roman"/>
          <w:sz w:val="24"/>
          <w:szCs w:val="24"/>
        </w:rPr>
        <w:t xml:space="preserve"> prof.</w:t>
      </w:r>
      <w:r w:rsidR="00D73FB3">
        <w:rPr>
          <w:rFonts w:ascii="Times New Roman" w:hAnsi="Times New Roman" w:cs="Times New Roman"/>
          <w:sz w:val="24"/>
          <w:szCs w:val="24"/>
        </w:rPr>
        <w:t xml:space="preserve"> mentor</w:t>
      </w:r>
      <w:r w:rsidR="00D22A7F" w:rsidRPr="00D611F0">
        <w:rPr>
          <w:rFonts w:ascii="Times New Roman" w:hAnsi="Times New Roman" w:cs="Times New Roman"/>
          <w:sz w:val="24"/>
          <w:szCs w:val="24"/>
        </w:rPr>
        <w:t xml:space="preserve"> </w:t>
      </w:r>
    </w:p>
    <w:p w:rsidR="002E18B2" w:rsidRDefault="002E18B2" w:rsidP="00A94130">
      <w:pPr>
        <w:pStyle w:val="Tijeloteksta"/>
        <w:spacing w:line="360" w:lineRule="auto"/>
      </w:pPr>
    </w:p>
    <w:p w:rsidR="00932791" w:rsidRDefault="00932791" w:rsidP="00A94130">
      <w:pPr>
        <w:pStyle w:val="Tijeloteksta"/>
        <w:spacing w:line="360" w:lineRule="auto"/>
      </w:pPr>
    </w:p>
    <w:p w:rsidR="00932791" w:rsidRDefault="00932791" w:rsidP="00A94130">
      <w:pPr>
        <w:pStyle w:val="Tijeloteksta"/>
        <w:spacing w:line="360" w:lineRule="auto"/>
      </w:pPr>
    </w:p>
    <w:p w:rsidR="002E18B2" w:rsidRDefault="002E18B2" w:rsidP="006A2CB2">
      <w:pPr>
        <w:pStyle w:val="Tijeloteksta"/>
        <w:spacing w:line="360" w:lineRule="auto"/>
        <w:jc w:val="left"/>
      </w:pPr>
      <w:r>
        <w:lastRenderedPageBreak/>
        <w:t xml:space="preserve">PRILOG: </w:t>
      </w:r>
    </w:p>
    <w:p w:rsidR="002E18B2" w:rsidRPr="00B305AD" w:rsidRDefault="002E18B2" w:rsidP="006A2CB2">
      <w:pPr>
        <w:pStyle w:val="Tijeloteksta"/>
        <w:numPr>
          <w:ilvl w:val="0"/>
          <w:numId w:val="40"/>
        </w:numPr>
        <w:spacing w:line="360" w:lineRule="auto"/>
        <w:jc w:val="left"/>
        <w:rPr>
          <w:sz w:val="22"/>
          <w:szCs w:val="22"/>
        </w:rPr>
      </w:pPr>
      <w:r w:rsidRPr="00B305AD">
        <w:rPr>
          <w:sz w:val="22"/>
          <w:szCs w:val="22"/>
        </w:rPr>
        <w:t xml:space="preserve"> </w:t>
      </w:r>
      <w:r w:rsidRPr="003E4B8B">
        <w:rPr>
          <w:sz w:val="22"/>
          <w:szCs w:val="22"/>
          <w:lang w:val="en-GB"/>
        </w:rPr>
        <w:t>POPIS</w:t>
      </w:r>
      <w:r w:rsidRPr="003E4B8B">
        <w:rPr>
          <w:sz w:val="22"/>
          <w:szCs w:val="22"/>
        </w:rPr>
        <w:t xml:space="preserve">  </w:t>
      </w:r>
      <w:r w:rsidR="00F7585A" w:rsidRPr="003E4B8B">
        <w:rPr>
          <w:sz w:val="22"/>
          <w:szCs w:val="22"/>
          <w:lang w:val="en-GB"/>
        </w:rPr>
        <w:t xml:space="preserve">JAVNOG DOKUMENTARNOG </w:t>
      </w:r>
      <w:r w:rsidRPr="003E4B8B">
        <w:rPr>
          <w:sz w:val="22"/>
          <w:szCs w:val="22"/>
          <w:lang w:val="en-GB"/>
        </w:rPr>
        <w:t>GRADIVA</w:t>
      </w:r>
      <w:r w:rsidRPr="003E4B8B">
        <w:rPr>
          <w:sz w:val="22"/>
          <w:szCs w:val="22"/>
        </w:rPr>
        <w:t xml:space="preserve"> </w:t>
      </w:r>
      <w:r w:rsidRPr="003E4B8B">
        <w:rPr>
          <w:sz w:val="22"/>
          <w:szCs w:val="22"/>
          <w:lang w:val="en-GB"/>
        </w:rPr>
        <w:t>S</w:t>
      </w:r>
      <w:r w:rsidRPr="003E4B8B">
        <w:rPr>
          <w:sz w:val="22"/>
          <w:szCs w:val="22"/>
        </w:rPr>
        <w:t xml:space="preserve">  </w:t>
      </w:r>
      <w:r w:rsidRPr="003E4B8B">
        <w:rPr>
          <w:sz w:val="22"/>
          <w:szCs w:val="22"/>
          <w:lang w:val="en-GB"/>
        </w:rPr>
        <w:t>ROKOVIMA</w:t>
      </w:r>
      <w:r w:rsidRPr="003E4B8B">
        <w:rPr>
          <w:sz w:val="22"/>
          <w:szCs w:val="22"/>
        </w:rPr>
        <w:t xml:space="preserve">  Č</w:t>
      </w:r>
      <w:r w:rsidRPr="003E4B8B">
        <w:rPr>
          <w:sz w:val="22"/>
          <w:szCs w:val="22"/>
          <w:lang w:val="en-GB"/>
        </w:rPr>
        <w:t xml:space="preserve">UVANJA </w:t>
      </w:r>
      <w:r w:rsidR="002B5C19">
        <w:rPr>
          <w:sz w:val="22"/>
          <w:szCs w:val="22"/>
          <w:lang w:val="en-GB"/>
        </w:rPr>
        <w:t>GLAZBENE ŠKOLE IVANA LUKAČIĆA,</w:t>
      </w:r>
      <w:r w:rsidR="006A2CB2">
        <w:rPr>
          <w:sz w:val="22"/>
          <w:szCs w:val="22"/>
          <w:lang w:val="en-GB"/>
        </w:rPr>
        <w:t xml:space="preserve"> ŠIBENIK</w:t>
      </w:r>
      <w:r w:rsidR="00F7585A">
        <w:rPr>
          <w:sz w:val="22"/>
          <w:szCs w:val="22"/>
          <w:lang w:val="en-GB"/>
        </w:rPr>
        <w:t xml:space="preserve"> </w:t>
      </w:r>
    </w:p>
    <w:p w:rsidR="002E18B2" w:rsidRDefault="002E18B2" w:rsidP="00A94130">
      <w:pPr>
        <w:jc w:val="both"/>
        <w:rPr>
          <w:rFonts w:ascii="Times New Roman" w:hAnsi="Times New Roman" w:cs="Times New Roman"/>
          <w:sz w:val="24"/>
          <w:szCs w:val="24"/>
        </w:rPr>
      </w:pPr>
    </w:p>
    <w:p w:rsidR="00D73FB3" w:rsidRDefault="001B4FC3" w:rsidP="00035DC7">
      <w:pPr>
        <w:spacing w:after="0"/>
        <w:jc w:val="both"/>
        <w:rPr>
          <w:rFonts w:ascii="Times New Roman" w:hAnsi="Times New Roman" w:cs="Times New Roman"/>
          <w:sz w:val="24"/>
          <w:szCs w:val="24"/>
        </w:rPr>
      </w:pPr>
      <w:r w:rsidRPr="00D611F0">
        <w:rPr>
          <w:rFonts w:ascii="Times New Roman" w:hAnsi="Times New Roman" w:cs="Times New Roman"/>
          <w:sz w:val="24"/>
          <w:szCs w:val="24"/>
        </w:rPr>
        <w:t xml:space="preserve">KLASA:  </w:t>
      </w:r>
      <w:r w:rsidR="000555BA">
        <w:rPr>
          <w:rFonts w:ascii="Times New Roman" w:hAnsi="Times New Roman" w:cs="Times New Roman"/>
          <w:sz w:val="24"/>
          <w:szCs w:val="24"/>
        </w:rPr>
        <w:t>003-05/20-01/03</w:t>
      </w:r>
    </w:p>
    <w:p w:rsidR="00D73FB3" w:rsidRDefault="001B4FC3" w:rsidP="00035DC7">
      <w:pPr>
        <w:spacing w:after="0"/>
        <w:jc w:val="both"/>
        <w:rPr>
          <w:rFonts w:ascii="Times New Roman" w:hAnsi="Times New Roman" w:cs="Times New Roman"/>
          <w:sz w:val="24"/>
          <w:szCs w:val="24"/>
        </w:rPr>
      </w:pPr>
      <w:r w:rsidRPr="00D611F0">
        <w:rPr>
          <w:rFonts w:ascii="Times New Roman" w:hAnsi="Times New Roman" w:cs="Times New Roman"/>
          <w:sz w:val="24"/>
          <w:szCs w:val="24"/>
        </w:rPr>
        <w:t xml:space="preserve">URBROJ: </w:t>
      </w:r>
      <w:r w:rsidR="000555BA">
        <w:rPr>
          <w:rFonts w:ascii="Times New Roman" w:hAnsi="Times New Roman" w:cs="Times New Roman"/>
          <w:sz w:val="24"/>
          <w:szCs w:val="24"/>
        </w:rPr>
        <w:t>2182/1-12/2-12-04-20-1</w:t>
      </w:r>
    </w:p>
    <w:p w:rsidR="001B4FC3" w:rsidRDefault="001B4FC3" w:rsidP="00035DC7">
      <w:pPr>
        <w:spacing w:after="0"/>
        <w:jc w:val="both"/>
        <w:rPr>
          <w:rFonts w:ascii="Times New Roman" w:hAnsi="Times New Roman" w:cs="Times New Roman"/>
          <w:sz w:val="24"/>
          <w:szCs w:val="24"/>
        </w:rPr>
      </w:pPr>
      <w:r w:rsidRPr="00D611F0">
        <w:rPr>
          <w:rFonts w:ascii="Times New Roman" w:hAnsi="Times New Roman" w:cs="Times New Roman"/>
          <w:sz w:val="24"/>
          <w:szCs w:val="24"/>
        </w:rPr>
        <w:t xml:space="preserve">Šibenik, </w:t>
      </w:r>
      <w:r w:rsidR="00D57AB8">
        <w:rPr>
          <w:rFonts w:ascii="Times New Roman" w:hAnsi="Times New Roman" w:cs="Times New Roman"/>
          <w:sz w:val="24"/>
          <w:szCs w:val="24"/>
        </w:rPr>
        <w:t xml:space="preserve"> </w:t>
      </w:r>
      <w:r>
        <w:rPr>
          <w:rFonts w:ascii="Times New Roman" w:hAnsi="Times New Roman" w:cs="Times New Roman"/>
          <w:sz w:val="24"/>
          <w:szCs w:val="24"/>
        </w:rPr>
        <w:t xml:space="preserve">  </w:t>
      </w:r>
      <w:r w:rsidR="000555BA">
        <w:rPr>
          <w:rFonts w:ascii="Times New Roman" w:hAnsi="Times New Roman" w:cs="Times New Roman"/>
          <w:sz w:val="24"/>
          <w:szCs w:val="24"/>
        </w:rPr>
        <w:t>27.2.2020.</w:t>
      </w:r>
    </w:p>
    <w:p w:rsidR="002E18B2" w:rsidRDefault="002E18B2" w:rsidP="00A94130">
      <w:pPr>
        <w:jc w:val="both"/>
        <w:rPr>
          <w:rFonts w:ascii="Times New Roman" w:hAnsi="Times New Roman" w:cs="Times New Roman"/>
          <w:sz w:val="24"/>
          <w:szCs w:val="24"/>
        </w:rPr>
      </w:pPr>
    </w:p>
    <w:p w:rsidR="006F38BC" w:rsidRPr="00D611F0" w:rsidRDefault="006F38BC" w:rsidP="00035DC7">
      <w:pPr>
        <w:rPr>
          <w:rFonts w:ascii="Times New Roman" w:hAnsi="Times New Roman" w:cs="Times New Roman"/>
          <w:sz w:val="24"/>
          <w:szCs w:val="24"/>
        </w:rPr>
      </w:pPr>
      <w:r w:rsidRPr="00D611F0">
        <w:rPr>
          <w:rFonts w:ascii="Times New Roman" w:hAnsi="Times New Roman" w:cs="Times New Roman"/>
          <w:sz w:val="24"/>
          <w:szCs w:val="24"/>
        </w:rPr>
        <w:t>Na ovaj Pravilnik Državni arhiv u Š</w:t>
      </w:r>
      <w:r w:rsidR="00035DC7">
        <w:rPr>
          <w:rFonts w:ascii="Times New Roman" w:hAnsi="Times New Roman" w:cs="Times New Roman"/>
          <w:sz w:val="24"/>
          <w:szCs w:val="24"/>
        </w:rPr>
        <w:t xml:space="preserve">ibeniku dao je svoju suglasnost </w:t>
      </w:r>
      <w:r w:rsidRPr="00D611F0">
        <w:rPr>
          <w:rFonts w:ascii="Times New Roman" w:hAnsi="Times New Roman" w:cs="Times New Roman"/>
          <w:sz w:val="24"/>
          <w:szCs w:val="24"/>
        </w:rPr>
        <w:t>KLASA:</w:t>
      </w:r>
      <w:r w:rsidR="00035DC7">
        <w:rPr>
          <w:rFonts w:ascii="Times New Roman" w:hAnsi="Times New Roman" w:cs="Times New Roman"/>
          <w:sz w:val="24"/>
          <w:szCs w:val="24"/>
        </w:rPr>
        <w:t xml:space="preserve"> </w:t>
      </w:r>
      <w:r w:rsidR="00AC521E">
        <w:rPr>
          <w:rFonts w:ascii="Times New Roman" w:hAnsi="Times New Roman" w:cs="Times New Roman"/>
          <w:sz w:val="24"/>
          <w:szCs w:val="24"/>
        </w:rPr>
        <w:t>UP/I-612-06/20-03/03</w:t>
      </w:r>
      <w:r w:rsidR="00035DC7">
        <w:rPr>
          <w:rFonts w:ascii="Times New Roman" w:hAnsi="Times New Roman" w:cs="Times New Roman"/>
          <w:sz w:val="24"/>
          <w:szCs w:val="24"/>
        </w:rPr>
        <w:t xml:space="preserve"> URB</w:t>
      </w:r>
      <w:r w:rsidR="00AD3E51">
        <w:rPr>
          <w:rFonts w:ascii="Times New Roman" w:hAnsi="Times New Roman" w:cs="Times New Roman"/>
          <w:sz w:val="24"/>
          <w:szCs w:val="24"/>
        </w:rPr>
        <w:t>R</w:t>
      </w:r>
      <w:r w:rsidRPr="00D611F0">
        <w:rPr>
          <w:rFonts w:ascii="Times New Roman" w:hAnsi="Times New Roman" w:cs="Times New Roman"/>
          <w:sz w:val="24"/>
          <w:szCs w:val="24"/>
        </w:rPr>
        <w:t xml:space="preserve">OJ:  </w:t>
      </w:r>
      <w:r w:rsidR="00AC521E">
        <w:rPr>
          <w:rFonts w:ascii="Times New Roman" w:hAnsi="Times New Roman" w:cs="Times New Roman"/>
          <w:sz w:val="24"/>
          <w:szCs w:val="24"/>
        </w:rPr>
        <w:t>2182/1-47-01-20-2</w:t>
      </w:r>
      <w:r w:rsidR="00D57AB8">
        <w:rPr>
          <w:rFonts w:ascii="Times New Roman" w:hAnsi="Times New Roman" w:cs="Times New Roman"/>
          <w:sz w:val="24"/>
          <w:szCs w:val="24"/>
        </w:rPr>
        <w:t xml:space="preserve"> </w:t>
      </w:r>
      <w:r w:rsidR="001B4FC3">
        <w:rPr>
          <w:rFonts w:ascii="Times New Roman" w:hAnsi="Times New Roman" w:cs="Times New Roman"/>
          <w:sz w:val="24"/>
          <w:szCs w:val="24"/>
        </w:rPr>
        <w:t xml:space="preserve"> </w:t>
      </w:r>
      <w:r w:rsidRPr="00D611F0">
        <w:rPr>
          <w:rFonts w:ascii="Times New Roman" w:hAnsi="Times New Roman" w:cs="Times New Roman"/>
          <w:sz w:val="24"/>
          <w:szCs w:val="24"/>
        </w:rPr>
        <w:t xml:space="preserve">od </w:t>
      </w:r>
      <w:r w:rsidR="006A2CB2">
        <w:rPr>
          <w:rFonts w:ascii="Times New Roman" w:hAnsi="Times New Roman" w:cs="Times New Roman"/>
          <w:sz w:val="24"/>
          <w:szCs w:val="24"/>
        </w:rPr>
        <w:t xml:space="preserve">dana </w:t>
      </w:r>
      <w:r w:rsidR="00AC521E">
        <w:rPr>
          <w:rFonts w:ascii="Times New Roman" w:hAnsi="Times New Roman" w:cs="Times New Roman"/>
          <w:sz w:val="24"/>
          <w:szCs w:val="24"/>
        </w:rPr>
        <w:t>9. ožujka 2020. g.</w:t>
      </w:r>
    </w:p>
    <w:p w:rsidR="006F38BC" w:rsidRPr="00D611F0" w:rsidRDefault="006F38BC" w:rsidP="00A94130">
      <w:pPr>
        <w:jc w:val="both"/>
        <w:rPr>
          <w:rFonts w:ascii="Times New Roman" w:hAnsi="Times New Roman" w:cs="Times New Roman"/>
          <w:sz w:val="24"/>
          <w:szCs w:val="24"/>
        </w:rPr>
      </w:pPr>
    </w:p>
    <w:p w:rsidR="006F38BC" w:rsidRPr="00D611F0" w:rsidRDefault="00D22A7F" w:rsidP="00A94130">
      <w:pPr>
        <w:jc w:val="both"/>
        <w:rPr>
          <w:rFonts w:ascii="Times New Roman" w:hAnsi="Times New Roman" w:cs="Times New Roman"/>
          <w:sz w:val="24"/>
          <w:szCs w:val="24"/>
        </w:rPr>
      </w:pPr>
      <w:r w:rsidRPr="00D611F0">
        <w:rPr>
          <w:rFonts w:ascii="Times New Roman" w:hAnsi="Times New Roman" w:cs="Times New Roman"/>
          <w:sz w:val="24"/>
          <w:szCs w:val="24"/>
        </w:rPr>
        <w:t xml:space="preserve">Ovaj Pravilnik </w:t>
      </w:r>
      <w:r w:rsidR="00EB0B17">
        <w:rPr>
          <w:rFonts w:ascii="Times New Roman" w:hAnsi="Times New Roman" w:cs="Times New Roman"/>
          <w:sz w:val="24"/>
          <w:szCs w:val="24"/>
        </w:rPr>
        <w:t>j</w:t>
      </w:r>
      <w:r w:rsidRPr="00D611F0">
        <w:rPr>
          <w:rFonts w:ascii="Times New Roman" w:hAnsi="Times New Roman" w:cs="Times New Roman"/>
          <w:sz w:val="24"/>
          <w:szCs w:val="24"/>
        </w:rPr>
        <w:t xml:space="preserve">e objavljen na oglasnoj ploči Škole dana </w:t>
      </w:r>
      <w:r w:rsidR="00D57AB8">
        <w:rPr>
          <w:rFonts w:ascii="Times New Roman" w:hAnsi="Times New Roman" w:cs="Times New Roman"/>
          <w:sz w:val="24"/>
          <w:szCs w:val="24"/>
        </w:rPr>
        <w:t xml:space="preserve"> </w:t>
      </w:r>
      <w:r w:rsidR="00530F29">
        <w:rPr>
          <w:rFonts w:ascii="Times New Roman" w:hAnsi="Times New Roman" w:cs="Times New Roman"/>
          <w:sz w:val="24"/>
          <w:szCs w:val="24"/>
        </w:rPr>
        <w:t>13</w:t>
      </w:r>
      <w:bookmarkStart w:id="0" w:name="_GoBack"/>
      <w:bookmarkEnd w:id="0"/>
      <w:r w:rsidR="00AC521E">
        <w:rPr>
          <w:rFonts w:ascii="Times New Roman" w:hAnsi="Times New Roman" w:cs="Times New Roman"/>
          <w:sz w:val="24"/>
          <w:szCs w:val="24"/>
        </w:rPr>
        <w:t>.</w:t>
      </w:r>
      <w:r w:rsidR="00530F29">
        <w:rPr>
          <w:rFonts w:ascii="Times New Roman" w:hAnsi="Times New Roman" w:cs="Times New Roman"/>
          <w:sz w:val="24"/>
          <w:szCs w:val="24"/>
        </w:rPr>
        <w:t xml:space="preserve"> </w:t>
      </w:r>
      <w:r w:rsidR="00AC521E">
        <w:rPr>
          <w:rFonts w:ascii="Times New Roman" w:hAnsi="Times New Roman" w:cs="Times New Roman"/>
          <w:sz w:val="24"/>
          <w:szCs w:val="24"/>
        </w:rPr>
        <w:t>ožujka 2020.</w:t>
      </w:r>
      <w:r w:rsidRPr="00D611F0">
        <w:rPr>
          <w:rFonts w:ascii="Times New Roman" w:hAnsi="Times New Roman" w:cs="Times New Roman"/>
          <w:sz w:val="24"/>
          <w:szCs w:val="24"/>
        </w:rPr>
        <w:t xml:space="preserve"> i stupa na snagu </w:t>
      </w:r>
      <w:r w:rsidR="00D57AB8">
        <w:rPr>
          <w:rFonts w:ascii="Times New Roman" w:hAnsi="Times New Roman" w:cs="Times New Roman"/>
          <w:sz w:val="24"/>
          <w:szCs w:val="24"/>
        </w:rPr>
        <w:t xml:space="preserve"> </w:t>
      </w:r>
      <w:r w:rsidR="00AC521E">
        <w:rPr>
          <w:rFonts w:ascii="Times New Roman" w:hAnsi="Times New Roman" w:cs="Times New Roman"/>
          <w:sz w:val="24"/>
          <w:szCs w:val="24"/>
        </w:rPr>
        <w:t xml:space="preserve">   21. ožujka 2020.</w:t>
      </w:r>
      <w:r w:rsidRPr="00D611F0">
        <w:rPr>
          <w:rFonts w:ascii="Times New Roman" w:hAnsi="Times New Roman" w:cs="Times New Roman"/>
          <w:sz w:val="24"/>
          <w:szCs w:val="24"/>
        </w:rPr>
        <w:t xml:space="preserve"> </w:t>
      </w:r>
    </w:p>
    <w:p w:rsidR="00D22A7F" w:rsidRPr="00D611F0" w:rsidRDefault="00D22A7F" w:rsidP="00A94130">
      <w:pPr>
        <w:jc w:val="both"/>
        <w:rPr>
          <w:rFonts w:ascii="Times New Roman" w:hAnsi="Times New Roman" w:cs="Times New Roman"/>
          <w:sz w:val="24"/>
          <w:szCs w:val="24"/>
        </w:rPr>
      </w:pPr>
    </w:p>
    <w:p w:rsidR="00AF1095" w:rsidRDefault="00AF1095" w:rsidP="00AF1095">
      <w:pPr>
        <w:ind w:left="5664"/>
        <w:jc w:val="both"/>
        <w:rPr>
          <w:rFonts w:ascii="Times New Roman" w:hAnsi="Times New Roman" w:cs="Times New Roman"/>
          <w:sz w:val="24"/>
          <w:szCs w:val="24"/>
        </w:rPr>
      </w:pPr>
      <w:r>
        <w:rPr>
          <w:rFonts w:ascii="Times New Roman" w:hAnsi="Times New Roman" w:cs="Times New Roman"/>
          <w:sz w:val="24"/>
          <w:szCs w:val="24"/>
        </w:rPr>
        <w:t>R</w:t>
      </w:r>
      <w:r w:rsidR="00D22A7F" w:rsidRPr="00D611F0">
        <w:rPr>
          <w:rFonts w:ascii="Times New Roman" w:hAnsi="Times New Roman" w:cs="Times New Roman"/>
          <w:sz w:val="24"/>
          <w:szCs w:val="24"/>
        </w:rPr>
        <w:t>avnatelj</w:t>
      </w:r>
      <w:r>
        <w:rPr>
          <w:rFonts w:ascii="Times New Roman" w:hAnsi="Times New Roman" w:cs="Times New Roman"/>
          <w:sz w:val="24"/>
          <w:szCs w:val="24"/>
        </w:rPr>
        <w:t>:</w:t>
      </w:r>
    </w:p>
    <w:p w:rsidR="00D22A7F" w:rsidRPr="00D611F0" w:rsidRDefault="00AF1095" w:rsidP="00AF1095">
      <w:pPr>
        <w:spacing w:after="0"/>
        <w:ind w:left="5664"/>
        <w:jc w:val="both"/>
        <w:rPr>
          <w:rFonts w:ascii="Times New Roman" w:hAnsi="Times New Roman" w:cs="Times New Roman"/>
          <w:sz w:val="24"/>
          <w:szCs w:val="24"/>
        </w:rPr>
      </w:pPr>
      <w:r>
        <w:rPr>
          <w:rFonts w:ascii="Times New Roman" w:hAnsi="Times New Roman" w:cs="Times New Roman"/>
          <w:sz w:val="24"/>
          <w:szCs w:val="24"/>
        </w:rPr>
        <w:t>_________________________</w:t>
      </w:r>
      <w:r w:rsidR="00D22A7F" w:rsidRPr="00D611F0">
        <w:rPr>
          <w:rFonts w:ascii="Times New Roman" w:hAnsi="Times New Roman" w:cs="Times New Roman"/>
          <w:sz w:val="24"/>
          <w:szCs w:val="24"/>
        </w:rPr>
        <w:t xml:space="preserve"> </w:t>
      </w:r>
    </w:p>
    <w:p w:rsidR="00D22A7F" w:rsidRPr="00D611F0" w:rsidRDefault="00D73FB3" w:rsidP="00AF1095">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Rudolf Vučić, prof.</w:t>
      </w:r>
    </w:p>
    <w:p w:rsidR="006F38BC" w:rsidRPr="00D611F0" w:rsidRDefault="006F38BC" w:rsidP="00A94130">
      <w:pPr>
        <w:jc w:val="both"/>
        <w:rPr>
          <w:rFonts w:ascii="Times New Roman" w:hAnsi="Times New Roman" w:cs="Times New Roman"/>
          <w:sz w:val="24"/>
          <w:szCs w:val="24"/>
        </w:rPr>
      </w:pPr>
    </w:p>
    <w:p w:rsidR="00667D07" w:rsidRDefault="00667D07">
      <w:pPr>
        <w:rPr>
          <w:rFonts w:ascii="Times New Roman" w:hAnsi="Times New Roman" w:cs="Times New Roman"/>
          <w:sz w:val="24"/>
          <w:szCs w:val="24"/>
        </w:rPr>
      </w:pPr>
    </w:p>
    <w:p w:rsidR="007635C1" w:rsidRDefault="007635C1">
      <w:pPr>
        <w:rPr>
          <w:rFonts w:ascii="Times New Roman" w:hAnsi="Times New Roman" w:cs="Times New Roman"/>
          <w:sz w:val="24"/>
          <w:szCs w:val="24"/>
        </w:rPr>
      </w:pPr>
      <w:r>
        <w:rPr>
          <w:rFonts w:ascii="Times New Roman" w:hAnsi="Times New Roman" w:cs="Times New Roman"/>
          <w:sz w:val="24"/>
          <w:szCs w:val="24"/>
        </w:rPr>
        <w:br w:type="page"/>
      </w:r>
    </w:p>
    <w:p w:rsidR="00A323A2" w:rsidRPr="003D0F56" w:rsidRDefault="00A323A2" w:rsidP="00A323A2">
      <w:pPr>
        <w:pStyle w:val="Tijeloteksta"/>
        <w:jc w:val="center"/>
        <w:rPr>
          <w:b/>
          <w:sz w:val="32"/>
          <w:szCs w:val="32"/>
          <w:lang w:val="en-GB"/>
        </w:rPr>
      </w:pPr>
      <w:r w:rsidRPr="003D0F56">
        <w:rPr>
          <w:b/>
          <w:sz w:val="32"/>
          <w:szCs w:val="32"/>
          <w:lang w:val="en-GB"/>
        </w:rPr>
        <w:lastRenderedPageBreak/>
        <w:t xml:space="preserve">  </w:t>
      </w:r>
      <w:proofErr w:type="gramStart"/>
      <w:r w:rsidRPr="003D0F56">
        <w:rPr>
          <w:b/>
          <w:sz w:val="32"/>
          <w:szCs w:val="32"/>
          <w:lang w:val="en-GB"/>
        </w:rPr>
        <w:t>POPIS</w:t>
      </w:r>
      <w:r>
        <w:rPr>
          <w:b/>
          <w:sz w:val="32"/>
          <w:szCs w:val="32"/>
          <w:lang w:val="en-GB"/>
        </w:rPr>
        <w:t xml:space="preserve">  JAVNOG</w:t>
      </w:r>
      <w:proofErr w:type="gramEnd"/>
      <w:r>
        <w:rPr>
          <w:b/>
          <w:sz w:val="32"/>
          <w:szCs w:val="32"/>
          <w:lang w:val="en-GB"/>
        </w:rPr>
        <w:t xml:space="preserve"> DOKUMENTARNOG GRADIVA S ROKOVIMA ČUVANJA </w:t>
      </w:r>
      <w:r w:rsidR="00D73FB3">
        <w:rPr>
          <w:b/>
          <w:sz w:val="32"/>
          <w:szCs w:val="32"/>
          <w:lang w:val="en-GB"/>
        </w:rPr>
        <w:t>GLAZBENE ŠKOLE IVANA LUKAČIĆA, ŠIBENIK</w:t>
      </w:r>
    </w:p>
    <w:p w:rsidR="00A323A2" w:rsidRPr="006B3B03" w:rsidRDefault="00A323A2" w:rsidP="00A323A2">
      <w:pPr>
        <w:pStyle w:val="Tijeloteksta"/>
        <w:jc w:val="center"/>
        <w:rPr>
          <w:b/>
          <w:sz w:val="20"/>
          <w:lang w:val="en-GB"/>
        </w:rPr>
      </w:pPr>
      <w:r w:rsidRPr="006B3B03">
        <w:rPr>
          <w:b/>
          <w:sz w:val="20"/>
          <w:lang w:val="en-GB"/>
        </w:rPr>
        <w:t xml:space="preserve"> </w:t>
      </w:r>
    </w:p>
    <w:p w:rsidR="00A323A2" w:rsidRDefault="00A323A2" w:rsidP="00A323A2">
      <w:pPr>
        <w:pStyle w:val="Tijeloteksta"/>
        <w:jc w:val="center"/>
        <w:rPr>
          <w:b/>
          <w:u w:val="single"/>
          <w:lang w:val="en-GB"/>
        </w:rPr>
      </w:pPr>
      <w:r w:rsidRPr="0032431F">
        <w:rPr>
          <w:b/>
          <w:u w:val="single"/>
          <w:lang w:val="en-GB"/>
        </w:rPr>
        <w:t>I. GRADIVO KOJE SE TRAJNO ČUVA</w:t>
      </w:r>
      <w:r>
        <w:rPr>
          <w:sz w:val="20"/>
          <w:lang w:val="en-GB"/>
        </w:rPr>
        <w:tab/>
      </w:r>
      <w:r>
        <w:rPr>
          <w:sz w:val="20"/>
          <w:lang w:val="en-GB"/>
        </w:rPr>
        <w:tab/>
        <w:t xml:space="preserve">     </w:t>
      </w:r>
    </w:p>
    <w:p w:rsidR="00A323A2" w:rsidRDefault="00A323A2" w:rsidP="00A323A2">
      <w:pPr>
        <w:pStyle w:val="Tijeloteksta"/>
        <w:rPr>
          <w:lang w:val="en-GB"/>
        </w:rPr>
      </w:pPr>
      <w:r>
        <w:rPr>
          <w:lang w:val="en-GB"/>
        </w:rPr>
        <w:t xml:space="preserve"> </w:t>
      </w:r>
    </w:p>
    <w:p w:rsidR="00A323A2" w:rsidRPr="007C3B7B" w:rsidRDefault="00A323A2" w:rsidP="00A323A2">
      <w:pPr>
        <w:pStyle w:val="Tijeloteksta"/>
        <w:rPr>
          <w:b/>
          <w:u w:val="single"/>
          <w:lang w:val="en-GB"/>
        </w:rPr>
      </w:pPr>
      <w:r>
        <w:rPr>
          <w:lang w:val="en-GB"/>
        </w:rPr>
        <w:t xml:space="preserve">                       1.   STATUSNA OBILJEŽJA</w:t>
      </w:r>
    </w:p>
    <w:p w:rsidR="00A323A2" w:rsidRDefault="00A323A2" w:rsidP="00A323A2">
      <w:pPr>
        <w:pStyle w:val="Tijeloteksta"/>
        <w:rPr>
          <w:lang w:val="en-GB"/>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796"/>
      </w:tblGrid>
      <w:tr w:rsidR="00A323A2" w:rsidTr="00A323A2">
        <w:tc>
          <w:tcPr>
            <w:tcW w:w="828" w:type="dxa"/>
            <w:shd w:val="clear" w:color="auto" w:fill="auto"/>
          </w:tcPr>
          <w:p w:rsidR="00A323A2" w:rsidRDefault="00A323A2" w:rsidP="00A323A2">
            <w:pPr>
              <w:pStyle w:val="Tijeloteksta"/>
              <w:ind w:left="284" w:hanging="415"/>
              <w:jc w:val="center"/>
              <w:rPr>
                <w:lang w:val="en-GB"/>
              </w:rPr>
            </w:pPr>
            <w:r>
              <w:rPr>
                <w:lang w:val="en-GB"/>
              </w:rPr>
              <w:t>1.1.</w:t>
            </w:r>
          </w:p>
        </w:tc>
        <w:tc>
          <w:tcPr>
            <w:tcW w:w="7796" w:type="dxa"/>
          </w:tcPr>
          <w:p w:rsidR="00A323A2" w:rsidRDefault="00A323A2" w:rsidP="00A323A2">
            <w:pPr>
              <w:pStyle w:val="Tijeloteksta"/>
              <w:ind w:left="284"/>
              <w:rPr>
                <w:lang w:val="en-GB"/>
              </w:rPr>
            </w:pPr>
            <w:r>
              <w:rPr>
                <w:lang w:val="en-GB"/>
              </w:rPr>
              <w:t xml:space="preserve">Osnivački akti (odluke, rješenja, ugovori)                             </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1.2.</w:t>
            </w:r>
          </w:p>
        </w:tc>
        <w:tc>
          <w:tcPr>
            <w:tcW w:w="7796" w:type="dxa"/>
          </w:tcPr>
          <w:p w:rsidR="00A323A2" w:rsidRDefault="00A323A2" w:rsidP="00A323A2">
            <w:pPr>
              <w:pStyle w:val="Tijeloteksta"/>
              <w:ind w:left="284"/>
              <w:rPr>
                <w:lang w:val="en-GB"/>
              </w:rPr>
            </w:pPr>
            <w:r>
              <w:rPr>
                <w:lang w:val="en-GB"/>
              </w:rPr>
              <w:t>Zahtjev i rješenje o sukladnosti osnivačkog akta sa zakonom</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1.3.</w:t>
            </w:r>
          </w:p>
        </w:tc>
        <w:tc>
          <w:tcPr>
            <w:tcW w:w="7796" w:type="dxa"/>
          </w:tcPr>
          <w:p w:rsidR="00A323A2" w:rsidRDefault="00A323A2" w:rsidP="00A323A2">
            <w:pPr>
              <w:pStyle w:val="Tijeloteksta"/>
              <w:ind w:left="284"/>
              <w:rPr>
                <w:lang w:val="en-GB"/>
              </w:rPr>
            </w:pPr>
            <w:r>
              <w:rPr>
                <w:lang w:val="en-GB"/>
              </w:rPr>
              <w:t>Akti o statusnim promjenama (podjeli, spajanju, pripajanju)</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1.4.</w:t>
            </w:r>
          </w:p>
        </w:tc>
        <w:tc>
          <w:tcPr>
            <w:tcW w:w="7796" w:type="dxa"/>
          </w:tcPr>
          <w:p w:rsidR="00A323A2" w:rsidRDefault="00A323A2" w:rsidP="00A323A2">
            <w:pPr>
              <w:pStyle w:val="Tijeloteksta"/>
              <w:ind w:left="284"/>
              <w:rPr>
                <w:lang w:val="en-GB"/>
              </w:rPr>
            </w:pPr>
            <w:r>
              <w:rPr>
                <w:lang w:val="en-GB"/>
              </w:rPr>
              <w:t>Zahtjev i rješenje o odobrenju početka rada (obavljanja djelatnosti)</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1.5.</w:t>
            </w:r>
          </w:p>
        </w:tc>
        <w:tc>
          <w:tcPr>
            <w:tcW w:w="7796" w:type="dxa"/>
          </w:tcPr>
          <w:p w:rsidR="00A323A2" w:rsidRDefault="00A323A2" w:rsidP="00A323A2">
            <w:pPr>
              <w:pStyle w:val="Tijeloteksta"/>
              <w:ind w:left="284"/>
              <w:rPr>
                <w:lang w:val="en-GB"/>
              </w:rPr>
            </w:pPr>
            <w:r>
              <w:rPr>
                <w:lang w:val="en-GB"/>
              </w:rPr>
              <w:t>Zahtjevi i rješenja o upisu u sudski registar</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1.6.</w:t>
            </w:r>
          </w:p>
        </w:tc>
        <w:tc>
          <w:tcPr>
            <w:tcW w:w="7796" w:type="dxa"/>
          </w:tcPr>
          <w:p w:rsidR="00A323A2" w:rsidRDefault="00A323A2" w:rsidP="00A323A2">
            <w:pPr>
              <w:pStyle w:val="Tijeloteksta"/>
              <w:ind w:left="284"/>
              <w:rPr>
                <w:lang w:val="en-GB"/>
              </w:rPr>
            </w:pPr>
            <w:r>
              <w:rPr>
                <w:lang w:val="en-GB"/>
              </w:rPr>
              <w:t>Prijava i obavijest o razvrstavanju poslovnog subjekta</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1.7.</w:t>
            </w:r>
          </w:p>
        </w:tc>
        <w:tc>
          <w:tcPr>
            <w:tcW w:w="7796" w:type="dxa"/>
          </w:tcPr>
          <w:p w:rsidR="00A323A2" w:rsidRDefault="00A323A2" w:rsidP="00A323A2">
            <w:pPr>
              <w:pStyle w:val="Tijeloteksta"/>
              <w:ind w:left="284"/>
              <w:rPr>
                <w:lang w:val="en-GB"/>
              </w:rPr>
            </w:pPr>
            <w:r>
              <w:rPr>
                <w:lang w:val="en-GB"/>
              </w:rPr>
              <w:t>Akti o zabrani obavljanja djelatnosti</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1.8.</w:t>
            </w:r>
          </w:p>
        </w:tc>
        <w:tc>
          <w:tcPr>
            <w:tcW w:w="7796" w:type="dxa"/>
          </w:tcPr>
          <w:p w:rsidR="00A323A2" w:rsidRDefault="00A323A2" w:rsidP="00A323A2">
            <w:pPr>
              <w:pStyle w:val="Tijeloteksta"/>
              <w:ind w:left="284"/>
              <w:rPr>
                <w:lang w:val="en-GB"/>
              </w:rPr>
            </w:pPr>
            <w:r>
              <w:rPr>
                <w:lang w:val="en-GB"/>
              </w:rPr>
              <w:t>Akti o prestanku Škole</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1.9.</w:t>
            </w:r>
          </w:p>
        </w:tc>
        <w:tc>
          <w:tcPr>
            <w:tcW w:w="7796" w:type="dxa"/>
          </w:tcPr>
          <w:p w:rsidR="00A323A2" w:rsidRDefault="00A323A2" w:rsidP="00A323A2">
            <w:pPr>
              <w:pStyle w:val="Tijeloteksta"/>
              <w:ind w:left="284"/>
              <w:rPr>
                <w:lang w:val="en-GB"/>
              </w:rPr>
            </w:pPr>
            <w:r>
              <w:rPr>
                <w:lang w:val="en-GB"/>
              </w:rPr>
              <w:t>Presude o ukidanju Škole</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1.10.</w:t>
            </w:r>
          </w:p>
        </w:tc>
        <w:tc>
          <w:tcPr>
            <w:tcW w:w="7796" w:type="dxa"/>
          </w:tcPr>
          <w:p w:rsidR="00A323A2" w:rsidRDefault="00A323A2" w:rsidP="00A323A2">
            <w:pPr>
              <w:pStyle w:val="Tijeloteksta"/>
              <w:ind w:left="284"/>
              <w:rPr>
                <w:lang w:val="en-GB"/>
              </w:rPr>
            </w:pPr>
            <w:r>
              <w:rPr>
                <w:lang w:val="en-GB"/>
              </w:rPr>
              <w:t>Akti o promjeni podataka o nazivu, sjedištu, djelatnosti i sl.</w:t>
            </w:r>
          </w:p>
        </w:tc>
      </w:tr>
      <w:tr w:rsidR="00A323A2" w:rsidTr="00A323A2">
        <w:tc>
          <w:tcPr>
            <w:tcW w:w="828" w:type="dxa"/>
            <w:shd w:val="clear" w:color="auto" w:fill="auto"/>
          </w:tcPr>
          <w:p w:rsidR="00A323A2" w:rsidRDefault="00A323A2" w:rsidP="00A323A2">
            <w:pPr>
              <w:pStyle w:val="Tijeloteksta"/>
              <w:rPr>
                <w:lang w:val="en-GB"/>
              </w:rPr>
            </w:pPr>
            <w:r>
              <w:rPr>
                <w:lang w:val="en-GB"/>
              </w:rPr>
              <w:t xml:space="preserve"> 1.11.</w:t>
            </w:r>
          </w:p>
        </w:tc>
        <w:tc>
          <w:tcPr>
            <w:tcW w:w="7796" w:type="dxa"/>
          </w:tcPr>
          <w:p w:rsidR="00A323A2" w:rsidRDefault="00A323A2" w:rsidP="00A323A2">
            <w:pPr>
              <w:pStyle w:val="Tijeloteksta"/>
              <w:ind w:left="284"/>
              <w:rPr>
                <w:lang w:val="en-GB"/>
              </w:rPr>
            </w:pPr>
            <w:r>
              <w:rPr>
                <w:lang w:val="en-GB"/>
              </w:rPr>
              <w:t>Kartoni deponiranih potpisa</w:t>
            </w:r>
          </w:p>
        </w:tc>
      </w:tr>
    </w:tbl>
    <w:p w:rsidR="00A323A2" w:rsidRDefault="00A323A2" w:rsidP="00A323A2">
      <w:pPr>
        <w:pStyle w:val="Tijeloteksta"/>
        <w:ind w:left="284"/>
        <w:rPr>
          <w:lang w:val="en-GB"/>
        </w:rPr>
      </w:pPr>
    </w:p>
    <w:p w:rsidR="00A323A2" w:rsidRDefault="00A323A2" w:rsidP="00A323A2">
      <w:pPr>
        <w:pStyle w:val="Tijeloteksta"/>
        <w:jc w:val="left"/>
        <w:rPr>
          <w:lang w:val="en-GB"/>
        </w:rPr>
      </w:pPr>
      <w:r>
        <w:rPr>
          <w:lang w:val="en-GB"/>
        </w:rPr>
        <w:t xml:space="preserve">  </w:t>
      </w:r>
      <w:r>
        <w:rPr>
          <w:lang w:val="en-GB"/>
        </w:rPr>
        <w:tab/>
        <w:t xml:space="preserve">            2.  OPĆI AKTI</w:t>
      </w:r>
    </w:p>
    <w:p w:rsidR="00A323A2" w:rsidRDefault="00A323A2" w:rsidP="00A323A2">
      <w:pPr>
        <w:pStyle w:val="Tijeloteksta"/>
        <w:ind w:left="284"/>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7796"/>
      </w:tblGrid>
      <w:tr w:rsidR="00A323A2" w:rsidTr="00A323A2">
        <w:tc>
          <w:tcPr>
            <w:tcW w:w="813" w:type="dxa"/>
            <w:shd w:val="clear" w:color="auto" w:fill="auto"/>
          </w:tcPr>
          <w:p w:rsidR="00A323A2" w:rsidRDefault="00A323A2" w:rsidP="00A323A2">
            <w:pPr>
              <w:pStyle w:val="Tijeloteksta"/>
              <w:rPr>
                <w:lang w:val="en-GB"/>
              </w:rPr>
            </w:pPr>
            <w:r>
              <w:rPr>
                <w:lang w:val="en-GB"/>
              </w:rPr>
              <w:t xml:space="preserve"> 2.1.</w:t>
            </w:r>
          </w:p>
        </w:tc>
        <w:tc>
          <w:tcPr>
            <w:tcW w:w="7796" w:type="dxa"/>
          </w:tcPr>
          <w:p w:rsidR="00A323A2" w:rsidRDefault="00A323A2" w:rsidP="00A323A2">
            <w:pPr>
              <w:pStyle w:val="Tijeloteksta"/>
              <w:ind w:left="284"/>
              <w:rPr>
                <w:lang w:val="en-GB"/>
              </w:rPr>
            </w:pPr>
            <w:r>
              <w:rPr>
                <w:lang w:val="en-GB"/>
              </w:rPr>
              <w:t xml:space="preserve">Statut                      </w:t>
            </w:r>
          </w:p>
        </w:tc>
      </w:tr>
      <w:tr w:rsidR="00A323A2" w:rsidTr="00A323A2">
        <w:tc>
          <w:tcPr>
            <w:tcW w:w="813" w:type="dxa"/>
            <w:shd w:val="clear" w:color="auto" w:fill="auto"/>
          </w:tcPr>
          <w:p w:rsidR="00A323A2" w:rsidRDefault="00A323A2" w:rsidP="00A323A2">
            <w:pPr>
              <w:pStyle w:val="Tijeloteksta"/>
              <w:rPr>
                <w:lang w:val="en-GB"/>
              </w:rPr>
            </w:pPr>
            <w:r>
              <w:rPr>
                <w:lang w:val="en-GB"/>
              </w:rPr>
              <w:t xml:space="preserve"> 2.2.</w:t>
            </w:r>
          </w:p>
        </w:tc>
        <w:tc>
          <w:tcPr>
            <w:tcW w:w="7796" w:type="dxa"/>
          </w:tcPr>
          <w:p w:rsidR="00A323A2" w:rsidRDefault="00A323A2" w:rsidP="00A323A2">
            <w:pPr>
              <w:pStyle w:val="Tijeloteksta"/>
              <w:ind w:left="284"/>
              <w:rPr>
                <w:lang w:val="en-GB"/>
              </w:rPr>
            </w:pPr>
            <w:r>
              <w:rPr>
                <w:lang w:val="en-GB"/>
              </w:rPr>
              <w:t xml:space="preserve">Pravilnik o radu </w:t>
            </w:r>
          </w:p>
        </w:tc>
      </w:tr>
      <w:tr w:rsidR="00A323A2" w:rsidTr="00A323A2">
        <w:tc>
          <w:tcPr>
            <w:tcW w:w="813" w:type="dxa"/>
            <w:shd w:val="clear" w:color="auto" w:fill="auto"/>
          </w:tcPr>
          <w:p w:rsidR="00A323A2" w:rsidRDefault="00A323A2" w:rsidP="00A323A2">
            <w:pPr>
              <w:pStyle w:val="Tijeloteksta"/>
              <w:rPr>
                <w:lang w:val="en-GB"/>
              </w:rPr>
            </w:pPr>
            <w:r>
              <w:rPr>
                <w:lang w:val="en-GB"/>
              </w:rPr>
              <w:t xml:space="preserve"> 2.3.</w:t>
            </w:r>
          </w:p>
        </w:tc>
        <w:tc>
          <w:tcPr>
            <w:tcW w:w="7796" w:type="dxa"/>
          </w:tcPr>
          <w:p w:rsidR="00A323A2" w:rsidRDefault="00A323A2" w:rsidP="00940FC5">
            <w:pPr>
              <w:pStyle w:val="Tijeloteksta"/>
              <w:ind w:left="284"/>
              <w:rPr>
                <w:lang w:val="en-GB"/>
              </w:rPr>
            </w:pPr>
            <w:r>
              <w:rPr>
                <w:lang w:val="en-GB"/>
              </w:rPr>
              <w:t xml:space="preserve">Pravilnik o načinu i postupku zapošljavanja u </w:t>
            </w:r>
            <w:r w:rsidR="00940FC5">
              <w:rPr>
                <w:lang w:val="en-GB"/>
              </w:rPr>
              <w:t>Glazbenoj školi Ivana Lukačića</w:t>
            </w:r>
          </w:p>
        </w:tc>
      </w:tr>
      <w:tr w:rsidR="00A323A2" w:rsidTr="00A323A2">
        <w:tc>
          <w:tcPr>
            <w:tcW w:w="813" w:type="dxa"/>
            <w:shd w:val="clear" w:color="auto" w:fill="auto"/>
          </w:tcPr>
          <w:p w:rsidR="00A323A2" w:rsidRDefault="00A323A2" w:rsidP="00A323A2">
            <w:pPr>
              <w:pStyle w:val="Tijeloteksta"/>
              <w:rPr>
                <w:lang w:val="en-GB"/>
              </w:rPr>
            </w:pPr>
            <w:r>
              <w:rPr>
                <w:lang w:val="en-GB"/>
              </w:rPr>
              <w:t xml:space="preserve"> 2.4.</w:t>
            </w:r>
          </w:p>
        </w:tc>
        <w:tc>
          <w:tcPr>
            <w:tcW w:w="7796" w:type="dxa"/>
          </w:tcPr>
          <w:p w:rsidR="00A323A2" w:rsidRDefault="00A323A2" w:rsidP="00A323A2">
            <w:pPr>
              <w:pStyle w:val="Tijeloteksta"/>
              <w:ind w:left="284"/>
              <w:rPr>
                <w:lang w:val="en-GB"/>
              </w:rPr>
            </w:pPr>
            <w:r>
              <w:rPr>
                <w:lang w:val="en-GB"/>
              </w:rPr>
              <w:t>Pravilnik o zaštiti od požara</w:t>
            </w:r>
          </w:p>
        </w:tc>
      </w:tr>
      <w:tr w:rsidR="00A323A2" w:rsidTr="00A323A2">
        <w:tc>
          <w:tcPr>
            <w:tcW w:w="813" w:type="dxa"/>
            <w:shd w:val="clear" w:color="auto" w:fill="auto"/>
          </w:tcPr>
          <w:p w:rsidR="00A323A2" w:rsidRDefault="00A323A2" w:rsidP="00A323A2">
            <w:pPr>
              <w:pStyle w:val="Tijeloteksta"/>
              <w:rPr>
                <w:lang w:val="en-GB"/>
              </w:rPr>
            </w:pPr>
            <w:r>
              <w:rPr>
                <w:lang w:val="en-GB"/>
              </w:rPr>
              <w:t xml:space="preserve"> 2.5.</w:t>
            </w:r>
          </w:p>
        </w:tc>
        <w:tc>
          <w:tcPr>
            <w:tcW w:w="7796" w:type="dxa"/>
          </w:tcPr>
          <w:p w:rsidR="00A323A2" w:rsidRDefault="00A323A2" w:rsidP="00A323A2">
            <w:pPr>
              <w:pStyle w:val="Tijeloteksta"/>
              <w:ind w:left="284"/>
              <w:rPr>
                <w:lang w:val="en-GB"/>
              </w:rPr>
            </w:pPr>
            <w:r>
              <w:rPr>
                <w:lang w:val="en-GB"/>
              </w:rPr>
              <w:t>Pravilnik o zaštiti na radu</w:t>
            </w:r>
          </w:p>
        </w:tc>
      </w:tr>
      <w:tr w:rsidR="00A323A2" w:rsidTr="00A323A2">
        <w:tc>
          <w:tcPr>
            <w:tcW w:w="813" w:type="dxa"/>
            <w:shd w:val="clear" w:color="auto" w:fill="auto"/>
          </w:tcPr>
          <w:p w:rsidR="00A323A2" w:rsidRDefault="00A323A2" w:rsidP="00A323A2">
            <w:pPr>
              <w:pStyle w:val="Tijeloteksta"/>
              <w:rPr>
                <w:lang w:val="en-GB"/>
              </w:rPr>
            </w:pPr>
            <w:r>
              <w:rPr>
                <w:lang w:val="en-GB"/>
              </w:rPr>
              <w:t xml:space="preserve"> 2.6.</w:t>
            </w:r>
          </w:p>
        </w:tc>
        <w:tc>
          <w:tcPr>
            <w:tcW w:w="7796" w:type="dxa"/>
          </w:tcPr>
          <w:p w:rsidR="00A323A2" w:rsidRDefault="00A323A2" w:rsidP="00A323A2">
            <w:pPr>
              <w:pStyle w:val="Tijeloteksta"/>
              <w:ind w:left="284"/>
              <w:rPr>
                <w:lang w:val="en-GB"/>
              </w:rPr>
            </w:pPr>
            <w:r>
              <w:rPr>
                <w:lang w:val="en-GB"/>
              </w:rPr>
              <w:t>Pravilnik o kućnom redu</w:t>
            </w:r>
          </w:p>
        </w:tc>
      </w:tr>
      <w:tr w:rsidR="00A323A2" w:rsidTr="00A323A2">
        <w:tc>
          <w:tcPr>
            <w:tcW w:w="813" w:type="dxa"/>
            <w:shd w:val="clear" w:color="auto" w:fill="auto"/>
          </w:tcPr>
          <w:p w:rsidR="00A323A2" w:rsidRDefault="00A323A2" w:rsidP="00A323A2">
            <w:pPr>
              <w:pStyle w:val="Tijeloteksta"/>
              <w:rPr>
                <w:lang w:val="en-GB"/>
              </w:rPr>
            </w:pPr>
            <w:r>
              <w:rPr>
                <w:lang w:val="en-GB"/>
              </w:rPr>
              <w:t xml:space="preserve"> 2.7.</w:t>
            </w:r>
          </w:p>
        </w:tc>
        <w:tc>
          <w:tcPr>
            <w:tcW w:w="7796" w:type="dxa"/>
          </w:tcPr>
          <w:p w:rsidR="00A323A2" w:rsidRDefault="00A323A2" w:rsidP="00A323A2">
            <w:pPr>
              <w:pStyle w:val="Tijeloteksta"/>
              <w:ind w:left="284"/>
              <w:rPr>
                <w:lang w:val="en-GB"/>
              </w:rPr>
            </w:pPr>
            <w:r>
              <w:rPr>
                <w:lang w:val="en-GB"/>
              </w:rPr>
              <w:t>Pravilnik o radu školske knjižnice</w:t>
            </w:r>
            <w:r w:rsidR="00940FC5">
              <w:rPr>
                <w:lang w:val="en-GB"/>
              </w:rPr>
              <w:t>/nototeke</w:t>
            </w:r>
          </w:p>
        </w:tc>
      </w:tr>
      <w:tr w:rsidR="00A323A2" w:rsidTr="00A323A2">
        <w:tc>
          <w:tcPr>
            <w:tcW w:w="813" w:type="dxa"/>
            <w:shd w:val="clear" w:color="auto" w:fill="auto"/>
          </w:tcPr>
          <w:p w:rsidR="00A323A2" w:rsidRDefault="00A323A2" w:rsidP="00A323A2">
            <w:pPr>
              <w:pStyle w:val="Tijeloteksta"/>
              <w:rPr>
                <w:lang w:val="en-GB"/>
              </w:rPr>
            </w:pPr>
            <w:r>
              <w:rPr>
                <w:lang w:val="en-GB"/>
              </w:rPr>
              <w:t xml:space="preserve"> 2.8.</w:t>
            </w:r>
          </w:p>
        </w:tc>
        <w:tc>
          <w:tcPr>
            <w:tcW w:w="7796" w:type="dxa"/>
          </w:tcPr>
          <w:p w:rsidR="00A323A2" w:rsidRDefault="00A323A2" w:rsidP="00A323A2">
            <w:pPr>
              <w:pStyle w:val="Tijeloteksta"/>
              <w:ind w:left="284"/>
              <w:rPr>
                <w:lang w:val="en-GB"/>
              </w:rPr>
            </w:pPr>
            <w:r>
              <w:rPr>
                <w:lang w:val="en-GB"/>
              </w:rPr>
              <w:t>Pravilnik o provedbi postupka jednostavne nabave u školi</w:t>
            </w:r>
          </w:p>
        </w:tc>
      </w:tr>
      <w:tr w:rsidR="00A323A2" w:rsidTr="00A323A2">
        <w:trPr>
          <w:trHeight w:val="90"/>
        </w:trPr>
        <w:tc>
          <w:tcPr>
            <w:tcW w:w="813" w:type="dxa"/>
            <w:shd w:val="clear" w:color="auto" w:fill="auto"/>
          </w:tcPr>
          <w:p w:rsidR="00A323A2" w:rsidRDefault="00A323A2" w:rsidP="00A323A2">
            <w:pPr>
              <w:pStyle w:val="Tijeloteksta"/>
              <w:rPr>
                <w:lang w:val="en-GB"/>
              </w:rPr>
            </w:pPr>
            <w:r>
              <w:rPr>
                <w:lang w:val="en-GB"/>
              </w:rPr>
              <w:t xml:space="preserve"> 2.9.</w:t>
            </w:r>
          </w:p>
        </w:tc>
        <w:tc>
          <w:tcPr>
            <w:tcW w:w="7796" w:type="dxa"/>
          </w:tcPr>
          <w:p w:rsidR="00A323A2" w:rsidRDefault="00A323A2" w:rsidP="00940FC5">
            <w:pPr>
              <w:pStyle w:val="Tijeloteksta"/>
              <w:ind w:left="284"/>
              <w:rPr>
                <w:lang w:val="en-GB"/>
              </w:rPr>
            </w:pPr>
            <w:r>
              <w:rPr>
                <w:lang w:val="en-GB"/>
              </w:rPr>
              <w:t xml:space="preserve">Pravilnik o zaštiti i </w:t>
            </w:r>
            <w:r w:rsidR="00A97611">
              <w:rPr>
                <w:lang w:val="en-GB"/>
              </w:rPr>
              <w:t>i</w:t>
            </w:r>
            <w:r w:rsidR="005422FD">
              <w:rPr>
                <w:lang w:val="en-GB"/>
              </w:rPr>
              <w:t xml:space="preserve"> </w:t>
            </w:r>
            <w:r w:rsidR="005422FD" w:rsidRPr="00A97611">
              <w:rPr>
                <w:lang w:val="en-GB"/>
              </w:rPr>
              <w:t>čuvanju</w:t>
            </w:r>
            <w:r w:rsidRPr="00A97611">
              <w:rPr>
                <w:lang w:val="en-GB"/>
              </w:rPr>
              <w:t xml:space="preserve"> </w:t>
            </w:r>
            <w:r w:rsidR="00CC0766" w:rsidRPr="00A97611">
              <w:rPr>
                <w:lang w:val="en-GB"/>
              </w:rPr>
              <w:t>javnog</w:t>
            </w:r>
            <w:r w:rsidR="00CC0766">
              <w:rPr>
                <w:lang w:val="en-GB"/>
              </w:rPr>
              <w:t xml:space="preserve"> </w:t>
            </w:r>
            <w:r>
              <w:rPr>
                <w:lang w:val="en-GB"/>
              </w:rPr>
              <w:t xml:space="preserve">arhivskog </w:t>
            </w:r>
            <w:r w:rsidR="005422FD">
              <w:rPr>
                <w:lang w:val="en-GB"/>
              </w:rPr>
              <w:t xml:space="preserve">i </w:t>
            </w:r>
            <w:r w:rsidR="005422FD" w:rsidRPr="00A97611">
              <w:rPr>
                <w:lang w:val="en-GB"/>
              </w:rPr>
              <w:t>javnog dokumentarnog</w:t>
            </w:r>
            <w:r>
              <w:rPr>
                <w:lang w:val="en-GB"/>
              </w:rPr>
              <w:t xml:space="preserve"> gradiva</w:t>
            </w:r>
            <w:r w:rsidR="00A97611">
              <w:rPr>
                <w:lang w:val="en-GB"/>
              </w:rPr>
              <w:t xml:space="preserve"> </w:t>
            </w:r>
            <w:r w:rsidR="00940FC5">
              <w:rPr>
                <w:lang w:val="en-GB"/>
              </w:rPr>
              <w:t xml:space="preserve">Glazbene škole Ivana Lukačića, </w:t>
            </w:r>
            <w:r w:rsidR="00A97611">
              <w:rPr>
                <w:lang w:val="en-GB"/>
              </w:rPr>
              <w:t xml:space="preserve"> Šibenik</w:t>
            </w:r>
          </w:p>
        </w:tc>
      </w:tr>
      <w:tr w:rsidR="00A323A2" w:rsidTr="00A323A2">
        <w:tc>
          <w:tcPr>
            <w:tcW w:w="813" w:type="dxa"/>
            <w:shd w:val="clear" w:color="auto" w:fill="auto"/>
          </w:tcPr>
          <w:p w:rsidR="00A323A2" w:rsidRDefault="00A323A2" w:rsidP="00A323A2">
            <w:pPr>
              <w:pStyle w:val="Tijeloteksta"/>
              <w:rPr>
                <w:lang w:val="en-GB"/>
              </w:rPr>
            </w:pPr>
            <w:r>
              <w:rPr>
                <w:lang w:val="en-GB"/>
              </w:rPr>
              <w:t xml:space="preserve"> 2.10.</w:t>
            </w:r>
          </w:p>
        </w:tc>
        <w:tc>
          <w:tcPr>
            <w:tcW w:w="7796" w:type="dxa"/>
          </w:tcPr>
          <w:p w:rsidR="00A323A2" w:rsidRDefault="00A323A2" w:rsidP="00A323A2">
            <w:pPr>
              <w:pStyle w:val="Tijeloteksta"/>
              <w:ind w:left="284"/>
              <w:rPr>
                <w:lang w:val="en-GB"/>
              </w:rPr>
            </w:pPr>
            <w:r>
              <w:rPr>
                <w:lang w:val="en-GB"/>
              </w:rPr>
              <w:t>Pravilnik o promicanju spoznaje o štetnosti duhanskih proizvoda za zdravlje</w:t>
            </w:r>
          </w:p>
        </w:tc>
      </w:tr>
      <w:tr w:rsidR="00A323A2" w:rsidTr="00A323A2">
        <w:tc>
          <w:tcPr>
            <w:tcW w:w="813" w:type="dxa"/>
            <w:shd w:val="clear" w:color="auto" w:fill="auto"/>
          </w:tcPr>
          <w:p w:rsidR="00A323A2" w:rsidRDefault="00A323A2" w:rsidP="00940FC5">
            <w:pPr>
              <w:pStyle w:val="Tijeloteksta"/>
              <w:rPr>
                <w:lang w:val="en-GB"/>
              </w:rPr>
            </w:pPr>
            <w:r>
              <w:rPr>
                <w:lang w:val="en-GB"/>
              </w:rPr>
              <w:t xml:space="preserve"> 2.1</w:t>
            </w:r>
            <w:r w:rsidR="00940FC5">
              <w:rPr>
                <w:lang w:val="en-GB"/>
              </w:rPr>
              <w:t>1</w:t>
            </w:r>
            <w:r>
              <w:rPr>
                <w:lang w:val="en-GB"/>
              </w:rPr>
              <w:t>.</w:t>
            </w:r>
          </w:p>
        </w:tc>
        <w:tc>
          <w:tcPr>
            <w:tcW w:w="7796" w:type="dxa"/>
          </w:tcPr>
          <w:p w:rsidR="00A323A2" w:rsidRDefault="00A323A2" w:rsidP="00A323A2">
            <w:pPr>
              <w:pStyle w:val="Tijeloteksta"/>
              <w:ind w:left="284"/>
              <w:rPr>
                <w:lang w:val="en-GB"/>
              </w:rPr>
            </w:pPr>
            <w:r>
              <w:rPr>
                <w:lang w:val="en-GB"/>
              </w:rPr>
              <w:t>Etički kodeks neposrednih nositelja odgojno-obrazovne djelatnosti</w:t>
            </w:r>
          </w:p>
        </w:tc>
      </w:tr>
      <w:tr w:rsidR="00A323A2" w:rsidTr="00A323A2">
        <w:tc>
          <w:tcPr>
            <w:tcW w:w="813" w:type="dxa"/>
            <w:shd w:val="clear" w:color="auto" w:fill="auto"/>
          </w:tcPr>
          <w:p w:rsidR="00A323A2" w:rsidRDefault="00A323A2" w:rsidP="00940FC5">
            <w:pPr>
              <w:pStyle w:val="Tijeloteksta"/>
              <w:rPr>
                <w:lang w:val="en-GB"/>
              </w:rPr>
            </w:pPr>
            <w:r>
              <w:rPr>
                <w:lang w:val="en-GB"/>
              </w:rPr>
              <w:t xml:space="preserve"> 2.1</w:t>
            </w:r>
            <w:r w:rsidR="00940FC5">
              <w:rPr>
                <w:lang w:val="en-GB"/>
              </w:rPr>
              <w:t>2</w:t>
            </w:r>
            <w:r>
              <w:rPr>
                <w:lang w:val="en-GB"/>
              </w:rPr>
              <w:t>.</w:t>
            </w:r>
          </w:p>
        </w:tc>
        <w:tc>
          <w:tcPr>
            <w:tcW w:w="7796" w:type="dxa"/>
          </w:tcPr>
          <w:p w:rsidR="00A323A2" w:rsidRDefault="00A323A2" w:rsidP="00A323A2">
            <w:pPr>
              <w:pStyle w:val="Tijeloteksta"/>
              <w:ind w:left="284"/>
              <w:rPr>
                <w:lang w:val="en-GB"/>
              </w:rPr>
            </w:pPr>
            <w:r>
              <w:rPr>
                <w:lang w:val="en-GB"/>
              </w:rPr>
              <w:t xml:space="preserve">Poslovnik o radu školskih vijeća </w:t>
            </w:r>
          </w:p>
        </w:tc>
      </w:tr>
      <w:tr w:rsidR="00A323A2" w:rsidTr="00A323A2">
        <w:tc>
          <w:tcPr>
            <w:tcW w:w="813" w:type="dxa"/>
            <w:shd w:val="clear" w:color="auto" w:fill="auto"/>
          </w:tcPr>
          <w:p w:rsidR="00A323A2" w:rsidRDefault="00A323A2" w:rsidP="00940FC5">
            <w:pPr>
              <w:pStyle w:val="Tijeloteksta"/>
              <w:rPr>
                <w:lang w:val="en-GB"/>
              </w:rPr>
            </w:pPr>
            <w:r>
              <w:rPr>
                <w:lang w:val="en-GB"/>
              </w:rPr>
              <w:t xml:space="preserve"> 2.1</w:t>
            </w:r>
            <w:r w:rsidR="00940FC5">
              <w:rPr>
                <w:lang w:val="en-GB"/>
              </w:rPr>
              <w:t>3</w:t>
            </w:r>
            <w:r>
              <w:rPr>
                <w:lang w:val="en-GB"/>
              </w:rPr>
              <w:t>.</w:t>
            </w:r>
          </w:p>
        </w:tc>
        <w:tc>
          <w:tcPr>
            <w:tcW w:w="7796" w:type="dxa"/>
          </w:tcPr>
          <w:p w:rsidR="00A323A2" w:rsidRDefault="00A323A2" w:rsidP="00A323A2">
            <w:pPr>
              <w:pStyle w:val="Tijeloteksta"/>
              <w:ind w:left="284"/>
              <w:rPr>
                <w:lang w:val="en-GB"/>
              </w:rPr>
            </w:pPr>
            <w:r>
              <w:rPr>
                <w:lang w:val="en-GB"/>
              </w:rPr>
              <w:t>Poslovnik o radu Školskog odbora</w:t>
            </w:r>
          </w:p>
        </w:tc>
      </w:tr>
      <w:tr w:rsidR="00A323A2" w:rsidTr="00A323A2">
        <w:tc>
          <w:tcPr>
            <w:tcW w:w="813" w:type="dxa"/>
            <w:shd w:val="clear" w:color="auto" w:fill="auto"/>
          </w:tcPr>
          <w:p w:rsidR="00A323A2" w:rsidRDefault="00A323A2" w:rsidP="00940FC5">
            <w:pPr>
              <w:pStyle w:val="Tijeloteksta"/>
              <w:rPr>
                <w:lang w:val="en-GB"/>
              </w:rPr>
            </w:pPr>
            <w:r>
              <w:rPr>
                <w:lang w:val="en-GB"/>
              </w:rPr>
              <w:t xml:space="preserve"> 2.1</w:t>
            </w:r>
            <w:r w:rsidR="00940FC5">
              <w:rPr>
                <w:lang w:val="en-GB"/>
              </w:rPr>
              <w:t>4</w:t>
            </w:r>
            <w:r>
              <w:rPr>
                <w:lang w:val="en-GB"/>
              </w:rPr>
              <w:t>.</w:t>
            </w:r>
          </w:p>
        </w:tc>
        <w:tc>
          <w:tcPr>
            <w:tcW w:w="7796" w:type="dxa"/>
          </w:tcPr>
          <w:p w:rsidR="00A323A2" w:rsidRDefault="00A323A2" w:rsidP="00A323A2">
            <w:pPr>
              <w:pStyle w:val="Tijeloteksta"/>
              <w:ind w:left="284"/>
              <w:rPr>
                <w:lang w:val="en-GB"/>
              </w:rPr>
            </w:pPr>
            <w:r>
              <w:rPr>
                <w:lang w:val="en-GB"/>
              </w:rPr>
              <w:t>Poslovnik o radu prosudbenog odbora i povjerenstva za obranu završnog rada</w:t>
            </w:r>
          </w:p>
        </w:tc>
      </w:tr>
      <w:tr w:rsidR="00A323A2" w:rsidTr="00A323A2">
        <w:tc>
          <w:tcPr>
            <w:tcW w:w="813" w:type="dxa"/>
            <w:shd w:val="clear" w:color="auto" w:fill="auto"/>
          </w:tcPr>
          <w:p w:rsidR="00A323A2" w:rsidRDefault="00A323A2" w:rsidP="00940FC5">
            <w:pPr>
              <w:pStyle w:val="Tijeloteksta"/>
              <w:rPr>
                <w:lang w:val="en-GB"/>
              </w:rPr>
            </w:pPr>
            <w:r>
              <w:rPr>
                <w:lang w:val="en-GB"/>
              </w:rPr>
              <w:t xml:space="preserve"> 2.1</w:t>
            </w:r>
            <w:r w:rsidR="00940FC5">
              <w:rPr>
                <w:lang w:val="en-GB"/>
              </w:rPr>
              <w:t>5</w:t>
            </w:r>
            <w:r>
              <w:rPr>
                <w:lang w:val="en-GB"/>
              </w:rPr>
              <w:t>.</w:t>
            </w:r>
          </w:p>
        </w:tc>
        <w:tc>
          <w:tcPr>
            <w:tcW w:w="7796" w:type="dxa"/>
          </w:tcPr>
          <w:p w:rsidR="00A323A2" w:rsidRDefault="00A323A2" w:rsidP="00A323A2">
            <w:pPr>
              <w:pStyle w:val="Tijeloteksta"/>
              <w:ind w:left="284"/>
              <w:rPr>
                <w:lang w:val="en-GB"/>
              </w:rPr>
            </w:pPr>
            <w:r>
              <w:rPr>
                <w:lang w:val="en-GB"/>
              </w:rPr>
              <w:t>Ostali nespomenuti pravilnici kojima nije određen rok čuvanja</w:t>
            </w:r>
          </w:p>
        </w:tc>
      </w:tr>
      <w:tr w:rsidR="00A323A2" w:rsidTr="00A323A2">
        <w:tc>
          <w:tcPr>
            <w:tcW w:w="813" w:type="dxa"/>
            <w:shd w:val="clear" w:color="auto" w:fill="auto"/>
          </w:tcPr>
          <w:p w:rsidR="00A323A2" w:rsidRDefault="00A323A2" w:rsidP="00940FC5">
            <w:pPr>
              <w:pStyle w:val="Tijeloteksta"/>
              <w:rPr>
                <w:lang w:val="en-GB"/>
              </w:rPr>
            </w:pPr>
            <w:r>
              <w:rPr>
                <w:lang w:val="en-GB"/>
              </w:rPr>
              <w:t xml:space="preserve"> 2.1</w:t>
            </w:r>
            <w:r w:rsidR="00940FC5">
              <w:rPr>
                <w:lang w:val="en-GB"/>
              </w:rPr>
              <w:t>6</w:t>
            </w:r>
            <w:r>
              <w:rPr>
                <w:lang w:val="en-GB"/>
              </w:rPr>
              <w:t>.</w:t>
            </w:r>
          </w:p>
        </w:tc>
        <w:tc>
          <w:tcPr>
            <w:tcW w:w="7796" w:type="dxa"/>
          </w:tcPr>
          <w:p w:rsidR="00A323A2" w:rsidRDefault="00A323A2" w:rsidP="00A323A2">
            <w:pPr>
              <w:pStyle w:val="Tijeloteksta"/>
              <w:ind w:left="284"/>
              <w:rPr>
                <w:lang w:val="en-GB"/>
              </w:rPr>
            </w:pPr>
            <w:r>
              <w:rPr>
                <w:lang w:val="en-GB"/>
              </w:rPr>
              <w:t xml:space="preserve">Odluke kojima se uređuju odnosi u Školi       </w:t>
            </w:r>
          </w:p>
        </w:tc>
      </w:tr>
    </w:tbl>
    <w:p w:rsidR="00A323A2" w:rsidRDefault="00A323A2" w:rsidP="00A323A2">
      <w:pPr>
        <w:pStyle w:val="Tijeloteksta"/>
        <w:ind w:left="284"/>
        <w:rPr>
          <w:lang w:val="en-GB"/>
        </w:rPr>
      </w:pPr>
    </w:p>
    <w:p w:rsidR="00A323A2" w:rsidRDefault="00C41860" w:rsidP="00C41860">
      <w:pPr>
        <w:pStyle w:val="Tijeloteksta"/>
        <w:ind w:left="1800"/>
        <w:rPr>
          <w:lang w:val="en-GB"/>
        </w:rPr>
      </w:pPr>
      <w:r>
        <w:rPr>
          <w:lang w:val="en-GB"/>
        </w:rPr>
        <w:t xml:space="preserve">3. </w:t>
      </w:r>
      <w:r w:rsidR="00A323A2">
        <w:rPr>
          <w:lang w:val="en-GB"/>
        </w:rPr>
        <w:t>UPRAVA I POSLOVODSTVO</w:t>
      </w:r>
    </w:p>
    <w:p w:rsidR="00A323A2" w:rsidRDefault="00A323A2" w:rsidP="00A323A2">
      <w:pPr>
        <w:pStyle w:val="Tijeloteksta"/>
        <w:ind w:left="284"/>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796"/>
      </w:tblGrid>
      <w:tr w:rsidR="00A323A2" w:rsidTr="00A323A2">
        <w:tc>
          <w:tcPr>
            <w:tcW w:w="851" w:type="dxa"/>
            <w:shd w:val="clear" w:color="auto" w:fill="auto"/>
          </w:tcPr>
          <w:p w:rsidR="00A323A2" w:rsidRDefault="00A323A2" w:rsidP="00A323A2">
            <w:pPr>
              <w:pStyle w:val="Tijeloteksta"/>
              <w:rPr>
                <w:lang w:val="en-GB"/>
              </w:rPr>
            </w:pPr>
            <w:r>
              <w:rPr>
                <w:lang w:val="en-GB"/>
              </w:rPr>
              <w:t xml:space="preserve"> 3.1.</w:t>
            </w:r>
          </w:p>
        </w:tc>
        <w:tc>
          <w:tcPr>
            <w:tcW w:w="7796" w:type="dxa"/>
          </w:tcPr>
          <w:p w:rsidR="00A323A2" w:rsidRDefault="00A323A2" w:rsidP="00A323A2">
            <w:pPr>
              <w:pStyle w:val="Tijeloteksta"/>
              <w:ind w:left="284"/>
              <w:rPr>
                <w:lang w:val="en-GB"/>
              </w:rPr>
            </w:pPr>
            <w:r>
              <w:rPr>
                <w:lang w:val="en-GB"/>
              </w:rPr>
              <w:t xml:space="preserve">Odluka osnivača o imenovanju članova školskog odbora                </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3.2.</w:t>
            </w:r>
          </w:p>
        </w:tc>
        <w:tc>
          <w:tcPr>
            <w:tcW w:w="7796" w:type="dxa"/>
          </w:tcPr>
          <w:p w:rsidR="00A323A2" w:rsidRDefault="00A323A2" w:rsidP="00A323A2">
            <w:pPr>
              <w:pStyle w:val="Tijeloteksta"/>
              <w:ind w:left="284"/>
              <w:rPr>
                <w:lang w:val="en-GB"/>
              </w:rPr>
            </w:pPr>
            <w:r>
              <w:rPr>
                <w:lang w:val="en-GB"/>
              </w:rPr>
              <w:t>Zapisnik o konstituiranju školskog odbora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3.3.</w:t>
            </w:r>
          </w:p>
        </w:tc>
        <w:tc>
          <w:tcPr>
            <w:tcW w:w="7796" w:type="dxa"/>
          </w:tcPr>
          <w:p w:rsidR="00A323A2" w:rsidRDefault="00A323A2" w:rsidP="00A323A2">
            <w:pPr>
              <w:pStyle w:val="Tijeloteksta"/>
              <w:ind w:left="284"/>
              <w:rPr>
                <w:lang w:val="en-GB"/>
              </w:rPr>
            </w:pPr>
            <w:r>
              <w:rPr>
                <w:lang w:val="en-GB"/>
              </w:rPr>
              <w:t>Odluke osnivača o razrješenju članova školskog odbora</w:t>
            </w:r>
          </w:p>
        </w:tc>
      </w:tr>
      <w:tr w:rsidR="00A323A2" w:rsidTr="00A323A2">
        <w:tc>
          <w:tcPr>
            <w:tcW w:w="851" w:type="dxa"/>
            <w:shd w:val="clear" w:color="auto" w:fill="auto"/>
          </w:tcPr>
          <w:p w:rsidR="00A323A2" w:rsidRDefault="00A323A2" w:rsidP="00A323A2">
            <w:pPr>
              <w:pStyle w:val="Tijeloteksta"/>
              <w:rPr>
                <w:lang w:val="en-GB"/>
              </w:rPr>
            </w:pPr>
            <w:r>
              <w:rPr>
                <w:lang w:val="en-GB"/>
              </w:rPr>
              <w:lastRenderedPageBreak/>
              <w:t xml:space="preserve"> 3.4.</w:t>
            </w:r>
          </w:p>
        </w:tc>
        <w:tc>
          <w:tcPr>
            <w:tcW w:w="7796" w:type="dxa"/>
          </w:tcPr>
          <w:p w:rsidR="00A323A2" w:rsidRDefault="00A323A2" w:rsidP="00A323A2">
            <w:pPr>
              <w:pStyle w:val="Tijeloteksta"/>
              <w:ind w:left="284"/>
              <w:rPr>
                <w:lang w:val="en-GB"/>
              </w:rPr>
            </w:pPr>
            <w:r>
              <w:rPr>
                <w:lang w:val="en-GB"/>
              </w:rPr>
              <w:t>Prijedlog prosvjetnog inspektora za raspuštanje školskog odbora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3.5.</w:t>
            </w:r>
          </w:p>
        </w:tc>
        <w:tc>
          <w:tcPr>
            <w:tcW w:w="7796" w:type="dxa"/>
          </w:tcPr>
          <w:p w:rsidR="00A323A2" w:rsidRDefault="00A323A2" w:rsidP="00A323A2">
            <w:pPr>
              <w:pStyle w:val="Tijeloteksta"/>
              <w:ind w:left="284"/>
              <w:rPr>
                <w:lang w:val="en-GB"/>
              </w:rPr>
            </w:pPr>
            <w:r>
              <w:rPr>
                <w:lang w:val="en-GB"/>
              </w:rPr>
              <w:t>Rješenje Ureda državne uprave u Županiji (Središnjeg državnog ureda za upravu) o raspuštanju školskog odbora i imenovanju povjerenstva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3.6.</w:t>
            </w:r>
          </w:p>
        </w:tc>
        <w:tc>
          <w:tcPr>
            <w:tcW w:w="7796" w:type="dxa"/>
          </w:tcPr>
          <w:p w:rsidR="00A323A2" w:rsidRDefault="00A323A2" w:rsidP="00A323A2">
            <w:pPr>
              <w:pStyle w:val="Tijeloteksta"/>
              <w:ind w:left="284"/>
              <w:rPr>
                <w:lang w:val="en-GB"/>
              </w:rPr>
            </w:pPr>
            <w:r>
              <w:rPr>
                <w:lang w:val="en-GB"/>
              </w:rPr>
              <w:t>Odluka o raspisivanju natječaja i tekst natječaja za imenovanje ravnatelja Škole</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3.7.</w:t>
            </w:r>
          </w:p>
        </w:tc>
        <w:tc>
          <w:tcPr>
            <w:tcW w:w="7796" w:type="dxa"/>
          </w:tcPr>
          <w:p w:rsidR="00A323A2" w:rsidRDefault="00A323A2" w:rsidP="00A323A2">
            <w:pPr>
              <w:pStyle w:val="Tijeloteksta"/>
              <w:ind w:left="284"/>
              <w:rPr>
                <w:lang w:val="en-GB"/>
              </w:rPr>
            </w:pPr>
            <w:r>
              <w:rPr>
                <w:lang w:val="en-GB"/>
              </w:rPr>
              <w:t>Odluka o imenovanju ravnatelja Škole</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3.8.</w:t>
            </w:r>
          </w:p>
        </w:tc>
        <w:tc>
          <w:tcPr>
            <w:tcW w:w="7796" w:type="dxa"/>
          </w:tcPr>
          <w:p w:rsidR="00A323A2" w:rsidRDefault="00A323A2" w:rsidP="00A323A2">
            <w:pPr>
              <w:pStyle w:val="Tijeloteksta"/>
              <w:ind w:left="284"/>
              <w:rPr>
                <w:lang w:val="en-GB"/>
              </w:rPr>
            </w:pPr>
            <w:r>
              <w:rPr>
                <w:lang w:val="en-GB"/>
              </w:rPr>
              <w:t>Suglasnost ministra obrazovanja na odluku o imenovanju ravnatelja</w:t>
            </w:r>
          </w:p>
        </w:tc>
      </w:tr>
      <w:tr w:rsidR="00A323A2" w:rsidTr="00A323A2">
        <w:tc>
          <w:tcPr>
            <w:tcW w:w="851" w:type="dxa"/>
            <w:shd w:val="clear" w:color="auto" w:fill="auto"/>
          </w:tcPr>
          <w:p w:rsidR="00A323A2" w:rsidRDefault="00A323A2" w:rsidP="00C41860">
            <w:pPr>
              <w:pStyle w:val="Tijeloteksta"/>
              <w:rPr>
                <w:lang w:val="en-GB"/>
              </w:rPr>
            </w:pPr>
            <w:r>
              <w:rPr>
                <w:lang w:val="en-GB"/>
              </w:rPr>
              <w:t xml:space="preserve"> 3.</w:t>
            </w:r>
            <w:r w:rsidR="00C41860">
              <w:rPr>
                <w:lang w:val="en-GB"/>
              </w:rPr>
              <w:t>9</w:t>
            </w:r>
            <w:r>
              <w:rPr>
                <w:lang w:val="en-GB"/>
              </w:rPr>
              <w:t>.</w:t>
            </w:r>
          </w:p>
        </w:tc>
        <w:tc>
          <w:tcPr>
            <w:tcW w:w="7796" w:type="dxa"/>
          </w:tcPr>
          <w:p w:rsidR="00A323A2" w:rsidRDefault="00A323A2" w:rsidP="00A323A2">
            <w:pPr>
              <w:pStyle w:val="Tijeloteksta"/>
              <w:ind w:left="284"/>
              <w:rPr>
                <w:lang w:val="en-GB"/>
              </w:rPr>
            </w:pPr>
            <w:r>
              <w:rPr>
                <w:lang w:val="en-GB"/>
              </w:rPr>
              <w:t>Tužbe i presude o preispitivanju valjanosti odluka o imenovanju ravnatelja</w:t>
            </w:r>
          </w:p>
        </w:tc>
      </w:tr>
      <w:tr w:rsidR="00A323A2" w:rsidTr="00A323A2">
        <w:tc>
          <w:tcPr>
            <w:tcW w:w="851" w:type="dxa"/>
            <w:shd w:val="clear" w:color="auto" w:fill="auto"/>
          </w:tcPr>
          <w:p w:rsidR="00A323A2" w:rsidRDefault="00A323A2" w:rsidP="00C41860">
            <w:pPr>
              <w:pStyle w:val="Tijeloteksta"/>
              <w:rPr>
                <w:lang w:val="en-GB"/>
              </w:rPr>
            </w:pPr>
            <w:r>
              <w:rPr>
                <w:lang w:val="en-GB"/>
              </w:rPr>
              <w:t xml:space="preserve"> 3.1</w:t>
            </w:r>
            <w:r w:rsidR="00C41860">
              <w:rPr>
                <w:lang w:val="en-GB"/>
              </w:rPr>
              <w:t>0</w:t>
            </w:r>
            <w:r>
              <w:rPr>
                <w:lang w:val="en-GB"/>
              </w:rPr>
              <w:t>.</w:t>
            </w:r>
          </w:p>
        </w:tc>
        <w:tc>
          <w:tcPr>
            <w:tcW w:w="7796" w:type="dxa"/>
          </w:tcPr>
          <w:p w:rsidR="00A323A2" w:rsidRDefault="00A323A2" w:rsidP="00A323A2">
            <w:pPr>
              <w:pStyle w:val="Tijeloteksta"/>
              <w:ind w:left="284"/>
              <w:rPr>
                <w:lang w:val="en-GB"/>
              </w:rPr>
            </w:pPr>
            <w:r>
              <w:rPr>
                <w:lang w:val="en-GB"/>
              </w:rPr>
              <w:t>Prijedlog prosvjetnog inspektora o razrješenju ravnatelja</w:t>
            </w:r>
          </w:p>
        </w:tc>
      </w:tr>
      <w:tr w:rsidR="00A323A2" w:rsidTr="00A323A2">
        <w:tc>
          <w:tcPr>
            <w:tcW w:w="851" w:type="dxa"/>
            <w:shd w:val="clear" w:color="auto" w:fill="auto"/>
          </w:tcPr>
          <w:p w:rsidR="00A323A2" w:rsidRDefault="00A323A2" w:rsidP="00C41860">
            <w:pPr>
              <w:pStyle w:val="Tijeloteksta"/>
              <w:rPr>
                <w:lang w:val="en-GB"/>
              </w:rPr>
            </w:pPr>
            <w:r>
              <w:rPr>
                <w:lang w:val="en-GB"/>
              </w:rPr>
              <w:t xml:space="preserve"> 3.1</w:t>
            </w:r>
            <w:r w:rsidR="00C41860">
              <w:rPr>
                <w:lang w:val="en-GB"/>
              </w:rPr>
              <w:t>1</w:t>
            </w:r>
            <w:r>
              <w:rPr>
                <w:lang w:val="en-GB"/>
              </w:rPr>
              <w:t>.</w:t>
            </w:r>
          </w:p>
        </w:tc>
        <w:tc>
          <w:tcPr>
            <w:tcW w:w="7796" w:type="dxa"/>
          </w:tcPr>
          <w:p w:rsidR="00A323A2" w:rsidRDefault="00A323A2" w:rsidP="00A323A2">
            <w:pPr>
              <w:pStyle w:val="Tijeloteksta"/>
              <w:ind w:left="284"/>
              <w:rPr>
                <w:lang w:val="en-GB"/>
              </w:rPr>
            </w:pPr>
            <w:r>
              <w:rPr>
                <w:lang w:val="en-GB"/>
              </w:rPr>
              <w:t>Odluka o razrješenju ravnatelja</w:t>
            </w:r>
          </w:p>
        </w:tc>
      </w:tr>
      <w:tr w:rsidR="00A323A2" w:rsidTr="00A323A2">
        <w:tc>
          <w:tcPr>
            <w:tcW w:w="851" w:type="dxa"/>
            <w:shd w:val="clear" w:color="auto" w:fill="auto"/>
          </w:tcPr>
          <w:p w:rsidR="00A323A2" w:rsidRDefault="00A323A2" w:rsidP="00C41860">
            <w:pPr>
              <w:pStyle w:val="Tijeloteksta"/>
              <w:rPr>
                <w:lang w:val="en-GB"/>
              </w:rPr>
            </w:pPr>
            <w:r>
              <w:rPr>
                <w:lang w:val="en-GB"/>
              </w:rPr>
              <w:t xml:space="preserve"> 3.1</w:t>
            </w:r>
            <w:r w:rsidR="00C41860">
              <w:rPr>
                <w:lang w:val="en-GB"/>
              </w:rPr>
              <w:t>2</w:t>
            </w:r>
            <w:r>
              <w:rPr>
                <w:lang w:val="en-GB"/>
              </w:rPr>
              <w:t>.</w:t>
            </w:r>
          </w:p>
        </w:tc>
        <w:tc>
          <w:tcPr>
            <w:tcW w:w="7796" w:type="dxa"/>
          </w:tcPr>
          <w:p w:rsidR="00A323A2" w:rsidRDefault="00A323A2" w:rsidP="00A323A2">
            <w:pPr>
              <w:pStyle w:val="Tijeloteksta"/>
              <w:ind w:left="284"/>
              <w:rPr>
                <w:lang w:val="en-GB"/>
              </w:rPr>
            </w:pPr>
            <w:r>
              <w:rPr>
                <w:lang w:val="en-GB"/>
              </w:rPr>
              <w:t>Tužba i presuda o pobijanju odluke o razrješenju ravnatelja</w:t>
            </w:r>
          </w:p>
        </w:tc>
      </w:tr>
      <w:tr w:rsidR="00A323A2" w:rsidTr="00A323A2">
        <w:tc>
          <w:tcPr>
            <w:tcW w:w="851" w:type="dxa"/>
            <w:shd w:val="clear" w:color="auto" w:fill="auto"/>
          </w:tcPr>
          <w:p w:rsidR="00A323A2" w:rsidRDefault="00A323A2" w:rsidP="00C41860">
            <w:pPr>
              <w:pStyle w:val="Tijeloteksta"/>
              <w:rPr>
                <w:lang w:val="en-GB"/>
              </w:rPr>
            </w:pPr>
            <w:r>
              <w:rPr>
                <w:lang w:val="en-GB"/>
              </w:rPr>
              <w:t xml:space="preserve"> 3.1</w:t>
            </w:r>
            <w:r w:rsidR="00C41860">
              <w:rPr>
                <w:lang w:val="en-GB"/>
              </w:rPr>
              <w:t>3</w:t>
            </w:r>
            <w:r>
              <w:rPr>
                <w:lang w:val="en-GB"/>
              </w:rPr>
              <w:t>.</w:t>
            </w:r>
          </w:p>
        </w:tc>
        <w:tc>
          <w:tcPr>
            <w:tcW w:w="7796" w:type="dxa"/>
          </w:tcPr>
          <w:p w:rsidR="00A323A2" w:rsidRDefault="00A323A2" w:rsidP="00A323A2">
            <w:pPr>
              <w:pStyle w:val="Tijeloteksta"/>
              <w:ind w:left="284"/>
              <w:rPr>
                <w:lang w:val="en-GB"/>
              </w:rPr>
            </w:pPr>
            <w:r>
              <w:rPr>
                <w:lang w:val="en-GB"/>
              </w:rPr>
              <w:t>Odluke o imenovanju vršitelja dužnosti ravnatelja</w:t>
            </w:r>
          </w:p>
        </w:tc>
      </w:tr>
      <w:tr w:rsidR="00A323A2" w:rsidTr="00A323A2">
        <w:tc>
          <w:tcPr>
            <w:tcW w:w="851" w:type="dxa"/>
            <w:shd w:val="clear" w:color="auto" w:fill="auto"/>
          </w:tcPr>
          <w:p w:rsidR="00A323A2" w:rsidRDefault="00A323A2" w:rsidP="00C41860">
            <w:pPr>
              <w:pStyle w:val="Tijeloteksta"/>
              <w:rPr>
                <w:lang w:val="en-GB"/>
              </w:rPr>
            </w:pPr>
            <w:r>
              <w:rPr>
                <w:lang w:val="en-GB"/>
              </w:rPr>
              <w:t xml:space="preserve"> 3.1</w:t>
            </w:r>
            <w:r w:rsidR="00C41860">
              <w:rPr>
                <w:lang w:val="en-GB"/>
              </w:rPr>
              <w:t>4</w:t>
            </w:r>
            <w:r>
              <w:rPr>
                <w:lang w:val="en-GB"/>
              </w:rPr>
              <w:t>.</w:t>
            </w:r>
          </w:p>
        </w:tc>
        <w:tc>
          <w:tcPr>
            <w:tcW w:w="7796" w:type="dxa"/>
          </w:tcPr>
          <w:p w:rsidR="00A323A2" w:rsidRDefault="00A323A2" w:rsidP="00A323A2">
            <w:pPr>
              <w:pStyle w:val="Tijeloteksta"/>
              <w:ind w:left="284"/>
              <w:rPr>
                <w:lang w:val="en-GB"/>
              </w:rPr>
            </w:pPr>
            <w:r>
              <w:rPr>
                <w:lang w:val="en-GB"/>
              </w:rPr>
              <w:t>Odluke o imenovanju zamjenika ravnatelja</w:t>
            </w:r>
          </w:p>
        </w:tc>
      </w:tr>
    </w:tbl>
    <w:p w:rsidR="00A323A2" w:rsidRDefault="00A323A2" w:rsidP="00A323A2">
      <w:pPr>
        <w:pStyle w:val="Tijeloteksta"/>
        <w:ind w:left="284"/>
        <w:rPr>
          <w:lang w:val="en-GB"/>
        </w:rPr>
      </w:pPr>
    </w:p>
    <w:p w:rsidR="00A323A2" w:rsidRDefault="00C41860" w:rsidP="00C41860">
      <w:pPr>
        <w:pStyle w:val="Tijeloteksta"/>
        <w:ind w:left="1800"/>
        <w:rPr>
          <w:lang w:val="en-GB"/>
        </w:rPr>
      </w:pPr>
      <w:r>
        <w:rPr>
          <w:lang w:val="en-GB"/>
        </w:rPr>
        <w:t xml:space="preserve">4. </w:t>
      </w:r>
      <w:r w:rsidR="00A323A2">
        <w:rPr>
          <w:lang w:val="en-GB"/>
        </w:rPr>
        <w:t>RAD I POSLOVANJE</w:t>
      </w:r>
    </w:p>
    <w:p w:rsidR="00A323A2" w:rsidRDefault="00A323A2" w:rsidP="00A323A2">
      <w:pPr>
        <w:pStyle w:val="Tijeloteksta"/>
        <w:ind w:left="284"/>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796"/>
      </w:tblGrid>
      <w:tr w:rsidR="00A323A2" w:rsidTr="00A323A2">
        <w:tc>
          <w:tcPr>
            <w:tcW w:w="851" w:type="dxa"/>
            <w:shd w:val="clear" w:color="auto" w:fill="auto"/>
          </w:tcPr>
          <w:p w:rsidR="00A323A2" w:rsidRDefault="00A323A2" w:rsidP="00A323A2">
            <w:pPr>
              <w:pStyle w:val="Tijeloteksta"/>
              <w:rPr>
                <w:lang w:val="en-GB"/>
              </w:rPr>
            </w:pPr>
            <w:r>
              <w:rPr>
                <w:lang w:val="en-GB"/>
              </w:rPr>
              <w:t xml:space="preserve"> 4.1.</w:t>
            </w:r>
          </w:p>
        </w:tc>
        <w:tc>
          <w:tcPr>
            <w:tcW w:w="7796" w:type="dxa"/>
          </w:tcPr>
          <w:p w:rsidR="00A323A2" w:rsidRDefault="00A323A2" w:rsidP="00A323A2">
            <w:pPr>
              <w:pStyle w:val="Tijeloteksta"/>
              <w:ind w:left="284"/>
              <w:rPr>
                <w:lang w:val="en-GB"/>
              </w:rPr>
            </w:pPr>
            <w:r>
              <w:rPr>
                <w:lang w:val="en-GB"/>
              </w:rPr>
              <w:t>Školski kurikulum</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4.2.</w:t>
            </w:r>
          </w:p>
        </w:tc>
        <w:tc>
          <w:tcPr>
            <w:tcW w:w="7796" w:type="dxa"/>
          </w:tcPr>
          <w:p w:rsidR="00A323A2" w:rsidRDefault="00A323A2" w:rsidP="00A323A2">
            <w:pPr>
              <w:pStyle w:val="Tijeloteksta"/>
              <w:ind w:left="284"/>
              <w:rPr>
                <w:lang w:val="en-GB"/>
              </w:rPr>
            </w:pPr>
            <w:r>
              <w:rPr>
                <w:lang w:val="en-GB"/>
              </w:rPr>
              <w:t>Godišnji plan i program rada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4.3.</w:t>
            </w:r>
          </w:p>
        </w:tc>
        <w:tc>
          <w:tcPr>
            <w:tcW w:w="7796" w:type="dxa"/>
          </w:tcPr>
          <w:p w:rsidR="00A323A2" w:rsidRDefault="00A323A2" w:rsidP="00A323A2">
            <w:pPr>
              <w:pStyle w:val="Tijeloteksta"/>
              <w:ind w:left="284"/>
              <w:rPr>
                <w:lang w:val="en-GB"/>
              </w:rPr>
            </w:pPr>
            <w:r>
              <w:rPr>
                <w:lang w:val="en-GB"/>
              </w:rPr>
              <w:t>Programi izvannastavnih i drugih aktivnosti</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4.4.</w:t>
            </w:r>
          </w:p>
        </w:tc>
        <w:tc>
          <w:tcPr>
            <w:tcW w:w="7796" w:type="dxa"/>
          </w:tcPr>
          <w:p w:rsidR="00A323A2" w:rsidRDefault="00A323A2" w:rsidP="00A323A2">
            <w:pPr>
              <w:pStyle w:val="Tijeloteksta"/>
              <w:ind w:left="284"/>
              <w:rPr>
                <w:lang w:val="en-GB"/>
              </w:rPr>
            </w:pPr>
            <w:r>
              <w:rPr>
                <w:lang w:val="en-GB"/>
              </w:rPr>
              <w:t>Izvješća o radu</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4.5.</w:t>
            </w:r>
          </w:p>
        </w:tc>
        <w:tc>
          <w:tcPr>
            <w:tcW w:w="7796" w:type="dxa"/>
          </w:tcPr>
          <w:p w:rsidR="00A323A2" w:rsidRDefault="00A323A2" w:rsidP="00A323A2">
            <w:pPr>
              <w:pStyle w:val="Tijeloteksta"/>
              <w:ind w:left="284"/>
              <w:rPr>
                <w:lang w:val="en-GB"/>
              </w:rPr>
            </w:pPr>
            <w:r>
              <w:rPr>
                <w:lang w:val="en-GB"/>
              </w:rPr>
              <w:t>Zapisnici sa sjednica školskih odbora i školskih vijeća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4.6.</w:t>
            </w:r>
          </w:p>
        </w:tc>
        <w:tc>
          <w:tcPr>
            <w:tcW w:w="7796" w:type="dxa"/>
          </w:tcPr>
          <w:p w:rsidR="00A323A2" w:rsidRDefault="00A323A2" w:rsidP="00A323A2">
            <w:pPr>
              <w:pStyle w:val="Tijeloteksta"/>
              <w:ind w:left="284"/>
              <w:rPr>
                <w:lang w:val="en-GB"/>
              </w:rPr>
            </w:pPr>
            <w:r>
              <w:rPr>
                <w:lang w:val="en-GB"/>
              </w:rPr>
              <w:t>Statistička izvješća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4.7.</w:t>
            </w:r>
          </w:p>
        </w:tc>
        <w:tc>
          <w:tcPr>
            <w:tcW w:w="7796" w:type="dxa"/>
          </w:tcPr>
          <w:p w:rsidR="00A323A2" w:rsidRDefault="00A323A2" w:rsidP="00A323A2">
            <w:pPr>
              <w:pStyle w:val="Tijeloteksta"/>
              <w:ind w:left="284"/>
              <w:rPr>
                <w:lang w:val="en-GB"/>
              </w:rPr>
            </w:pPr>
            <w:r>
              <w:rPr>
                <w:lang w:val="en-GB"/>
              </w:rPr>
              <w:t>Zapisnici i rješenja tijela upravnog i stručnog nadzora</w:t>
            </w:r>
          </w:p>
        </w:tc>
      </w:tr>
      <w:tr w:rsidR="00A323A2" w:rsidTr="00A323A2">
        <w:tc>
          <w:tcPr>
            <w:tcW w:w="851" w:type="dxa"/>
            <w:shd w:val="clear" w:color="auto" w:fill="auto"/>
          </w:tcPr>
          <w:p w:rsidR="00A323A2" w:rsidRDefault="00A323A2" w:rsidP="00A216FB">
            <w:pPr>
              <w:pStyle w:val="Tijeloteksta"/>
              <w:rPr>
                <w:lang w:val="en-GB"/>
              </w:rPr>
            </w:pPr>
            <w:r>
              <w:rPr>
                <w:lang w:val="en-GB"/>
              </w:rPr>
              <w:t xml:space="preserve"> 4.</w:t>
            </w:r>
            <w:r w:rsidR="00A216FB">
              <w:rPr>
                <w:lang w:val="en-GB"/>
              </w:rPr>
              <w:t>8</w:t>
            </w:r>
            <w:r>
              <w:rPr>
                <w:lang w:val="en-GB"/>
              </w:rPr>
              <w:t>.</w:t>
            </w:r>
          </w:p>
        </w:tc>
        <w:tc>
          <w:tcPr>
            <w:tcW w:w="7796" w:type="dxa"/>
          </w:tcPr>
          <w:p w:rsidR="00A323A2" w:rsidRDefault="00A323A2" w:rsidP="00A323A2">
            <w:pPr>
              <w:pStyle w:val="Tijeloteksta"/>
              <w:ind w:left="284"/>
              <w:rPr>
                <w:lang w:val="en-GB"/>
              </w:rPr>
            </w:pPr>
            <w:r>
              <w:rPr>
                <w:lang w:val="en-GB"/>
              </w:rPr>
              <w:t>Isprave o priznanjima, zahvalama i nagradama</w:t>
            </w:r>
          </w:p>
        </w:tc>
      </w:tr>
      <w:tr w:rsidR="00A323A2" w:rsidTr="00A323A2">
        <w:tc>
          <w:tcPr>
            <w:tcW w:w="851" w:type="dxa"/>
            <w:shd w:val="clear" w:color="auto" w:fill="auto"/>
          </w:tcPr>
          <w:p w:rsidR="00A323A2" w:rsidRDefault="00A323A2" w:rsidP="00A216FB">
            <w:pPr>
              <w:pStyle w:val="Tijeloteksta"/>
              <w:rPr>
                <w:lang w:val="en-GB"/>
              </w:rPr>
            </w:pPr>
            <w:r>
              <w:rPr>
                <w:lang w:val="en-GB"/>
              </w:rPr>
              <w:t xml:space="preserve"> 4.</w:t>
            </w:r>
            <w:r w:rsidR="00A216FB">
              <w:rPr>
                <w:lang w:val="en-GB"/>
              </w:rPr>
              <w:t>9</w:t>
            </w:r>
            <w:r>
              <w:rPr>
                <w:lang w:val="en-GB"/>
              </w:rPr>
              <w:t>.</w:t>
            </w:r>
          </w:p>
        </w:tc>
        <w:tc>
          <w:tcPr>
            <w:tcW w:w="7796" w:type="dxa"/>
          </w:tcPr>
          <w:p w:rsidR="00A323A2" w:rsidRDefault="00A323A2" w:rsidP="00A323A2">
            <w:pPr>
              <w:pStyle w:val="Tijeloteksta"/>
              <w:ind w:left="284"/>
              <w:rPr>
                <w:lang w:val="en-GB"/>
              </w:rPr>
            </w:pPr>
            <w:r>
              <w:rPr>
                <w:lang w:val="en-GB"/>
              </w:rPr>
              <w:t>Zapisnici i bilješke o školskim manifestacijama i posjetima uglednih osoba i stranaca</w:t>
            </w:r>
          </w:p>
        </w:tc>
      </w:tr>
    </w:tbl>
    <w:p w:rsidR="00A323A2" w:rsidRDefault="00A323A2" w:rsidP="00A323A2">
      <w:pPr>
        <w:pStyle w:val="Tijeloteksta"/>
        <w:ind w:left="284"/>
        <w:rPr>
          <w:lang w:val="en-GB"/>
        </w:rPr>
      </w:pPr>
    </w:p>
    <w:p w:rsidR="00A323A2" w:rsidRDefault="00C41860" w:rsidP="00C41860">
      <w:pPr>
        <w:pStyle w:val="Tijeloteksta"/>
        <w:ind w:left="1800"/>
        <w:rPr>
          <w:lang w:val="en-GB"/>
        </w:rPr>
      </w:pPr>
      <w:r>
        <w:rPr>
          <w:lang w:val="en-GB"/>
        </w:rPr>
        <w:t xml:space="preserve">5. </w:t>
      </w:r>
      <w:r w:rsidR="00A323A2">
        <w:rPr>
          <w:lang w:val="en-GB"/>
        </w:rPr>
        <w:t>PEDAGOŠKA DOKUMENTACIJA I EVIDENCIJA</w:t>
      </w:r>
    </w:p>
    <w:p w:rsidR="00A323A2" w:rsidRDefault="00A323A2" w:rsidP="00A323A2">
      <w:pPr>
        <w:pStyle w:val="Tijeloteksta"/>
        <w:ind w:left="284"/>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7709"/>
      </w:tblGrid>
      <w:tr w:rsidR="00A323A2" w:rsidTr="00A323A2">
        <w:tc>
          <w:tcPr>
            <w:tcW w:w="938" w:type="dxa"/>
            <w:shd w:val="clear" w:color="auto" w:fill="auto"/>
          </w:tcPr>
          <w:p w:rsidR="00A323A2" w:rsidRDefault="00A323A2" w:rsidP="00A323A2">
            <w:pPr>
              <w:pStyle w:val="Tijeloteksta"/>
              <w:rPr>
                <w:lang w:val="en-GB"/>
              </w:rPr>
            </w:pPr>
            <w:r>
              <w:rPr>
                <w:lang w:val="en-GB"/>
              </w:rPr>
              <w:t xml:space="preserve"> 5.1.</w:t>
            </w:r>
          </w:p>
        </w:tc>
        <w:tc>
          <w:tcPr>
            <w:tcW w:w="7709" w:type="dxa"/>
          </w:tcPr>
          <w:p w:rsidR="00A323A2" w:rsidRDefault="00A323A2" w:rsidP="00A323A2">
            <w:pPr>
              <w:pStyle w:val="Tijeloteksta"/>
              <w:ind w:left="284"/>
              <w:rPr>
                <w:lang w:val="en-GB"/>
              </w:rPr>
            </w:pPr>
            <w:r>
              <w:rPr>
                <w:lang w:val="en-GB"/>
              </w:rPr>
              <w:t xml:space="preserve">Matična knjiga  </w:t>
            </w:r>
          </w:p>
        </w:tc>
      </w:tr>
      <w:tr w:rsidR="00A216FB" w:rsidTr="00A323A2">
        <w:tc>
          <w:tcPr>
            <w:tcW w:w="938" w:type="dxa"/>
            <w:shd w:val="clear" w:color="auto" w:fill="auto"/>
          </w:tcPr>
          <w:p w:rsidR="00A216FB" w:rsidRDefault="00A216FB" w:rsidP="00A323A2">
            <w:pPr>
              <w:pStyle w:val="Tijeloteksta"/>
              <w:rPr>
                <w:lang w:val="en-GB"/>
              </w:rPr>
            </w:pPr>
            <w:r>
              <w:rPr>
                <w:lang w:val="en-GB"/>
              </w:rPr>
              <w:t xml:space="preserve"> 5.2.</w:t>
            </w:r>
          </w:p>
        </w:tc>
        <w:tc>
          <w:tcPr>
            <w:tcW w:w="7709" w:type="dxa"/>
          </w:tcPr>
          <w:p w:rsidR="00A216FB" w:rsidRDefault="00A216FB" w:rsidP="00A323A2">
            <w:pPr>
              <w:pStyle w:val="Tijeloteksta"/>
              <w:ind w:left="284"/>
              <w:rPr>
                <w:lang w:val="en-GB"/>
              </w:rPr>
            </w:pPr>
            <w:r>
              <w:rPr>
                <w:lang w:val="en-GB"/>
              </w:rPr>
              <w:t>Registar učenika</w:t>
            </w:r>
          </w:p>
        </w:tc>
      </w:tr>
      <w:tr w:rsidR="00A323A2" w:rsidTr="00A323A2">
        <w:tc>
          <w:tcPr>
            <w:tcW w:w="938" w:type="dxa"/>
            <w:shd w:val="clear" w:color="auto" w:fill="auto"/>
          </w:tcPr>
          <w:p w:rsidR="00A323A2" w:rsidRDefault="00A323A2" w:rsidP="00A216FB">
            <w:pPr>
              <w:pStyle w:val="Tijeloteksta"/>
              <w:rPr>
                <w:lang w:val="en-GB"/>
              </w:rPr>
            </w:pPr>
            <w:r>
              <w:rPr>
                <w:lang w:val="en-GB"/>
              </w:rPr>
              <w:t xml:space="preserve"> 5.</w:t>
            </w:r>
            <w:r w:rsidR="00A216FB">
              <w:rPr>
                <w:lang w:val="en-GB"/>
              </w:rPr>
              <w:t>3</w:t>
            </w:r>
            <w:r>
              <w:rPr>
                <w:lang w:val="en-GB"/>
              </w:rPr>
              <w:t>.</w:t>
            </w:r>
          </w:p>
        </w:tc>
        <w:tc>
          <w:tcPr>
            <w:tcW w:w="7709" w:type="dxa"/>
          </w:tcPr>
          <w:p w:rsidR="00A323A2" w:rsidRDefault="00A323A2" w:rsidP="00A323A2">
            <w:pPr>
              <w:pStyle w:val="Tijeloteksta"/>
              <w:ind w:left="284"/>
              <w:rPr>
                <w:lang w:val="en-GB"/>
              </w:rPr>
            </w:pPr>
            <w:r>
              <w:rPr>
                <w:lang w:val="en-GB"/>
              </w:rPr>
              <w:t>Fotografije, filmovi i drugi zapisi o radu Škole, učenicima, nastavnicima i sl.</w:t>
            </w:r>
          </w:p>
        </w:tc>
      </w:tr>
      <w:tr w:rsidR="00A323A2" w:rsidTr="00A323A2">
        <w:tc>
          <w:tcPr>
            <w:tcW w:w="938" w:type="dxa"/>
            <w:shd w:val="clear" w:color="auto" w:fill="auto"/>
          </w:tcPr>
          <w:p w:rsidR="00A323A2" w:rsidRPr="00FF46D5" w:rsidRDefault="00A323A2" w:rsidP="00A216FB">
            <w:pPr>
              <w:pStyle w:val="Tijeloteksta"/>
              <w:rPr>
                <w:lang w:val="en-GB"/>
              </w:rPr>
            </w:pPr>
            <w:r w:rsidRPr="00FF46D5">
              <w:rPr>
                <w:lang w:val="en-GB"/>
              </w:rPr>
              <w:t xml:space="preserve"> 5.</w:t>
            </w:r>
            <w:r w:rsidR="00A216FB" w:rsidRPr="00FF46D5">
              <w:rPr>
                <w:lang w:val="en-GB"/>
              </w:rPr>
              <w:t>4</w:t>
            </w:r>
            <w:r w:rsidRPr="00FF46D5">
              <w:rPr>
                <w:lang w:val="en-GB"/>
              </w:rPr>
              <w:t>.</w:t>
            </w:r>
          </w:p>
        </w:tc>
        <w:tc>
          <w:tcPr>
            <w:tcW w:w="7709" w:type="dxa"/>
          </w:tcPr>
          <w:p w:rsidR="00A323A2" w:rsidRPr="00FF46D5" w:rsidRDefault="00A323A2" w:rsidP="00A323A2">
            <w:pPr>
              <w:pStyle w:val="Tijeloteksta"/>
              <w:ind w:left="284"/>
              <w:rPr>
                <w:lang w:val="en-GB"/>
              </w:rPr>
            </w:pPr>
            <w:r w:rsidRPr="00FF46D5">
              <w:rPr>
                <w:lang w:val="en-GB"/>
              </w:rPr>
              <w:t>Školske publikacije, novine i sl.</w:t>
            </w:r>
          </w:p>
        </w:tc>
      </w:tr>
      <w:tr w:rsidR="00FF46D5" w:rsidTr="00A323A2">
        <w:tc>
          <w:tcPr>
            <w:tcW w:w="938" w:type="dxa"/>
            <w:shd w:val="clear" w:color="auto" w:fill="auto"/>
          </w:tcPr>
          <w:p w:rsidR="00FF46D5" w:rsidRPr="00FF46D5" w:rsidRDefault="00FF46D5" w:rsidP="00A216FB">
            <w:pPr>
              <w:pStyle w:val="Tijeloteksta"/>
              <w:rPr>
                <w:lang w:val="en-GB"/>
              </w:rPr>
            </w:pPr>
            <w:r>
              <w:rPr>
                <w:lang w:val="en-GB"/>
              </w:rPr>
              <w:t xml:space="preserve"> 5.5.</w:t>
            </w:r>
          </w:p>
        </w:tc>
        <w:tc>
          <w:tcPr>
            <w:tcW w:w="7709" w:type="dxa"/>
          </w:tcPr>
          <w:p w:rsidR="00FF46D5" w:rsidRPr="00FF46D5" w:rsidRDefault="00FF46D5" w:rsidP="00FF46D5">
            <w:pPr>
              <w:pStyle w:val="Tijeloteksta"/>
              <w:ind w:left="284"/>
              <w:rPr>
                <w:lang w:val="en-GB"/>
              </w:rPr>
            </w:pPr>
            <w:r>
              <w:rPr>
                <w:lang w:val="en-GB"/>
              </w:rPr>
              <w:t>Statistički pregledi i izvješća o učenicima, nastavnicima i sredstvima rada na godišnjoj razini</w:t>
            </w:r>
          </w:p>
        </w:tc>
      </w:tr>
    </w:tbl>
    <w:p w:rsidR="00A323A2" w:rsidRDefault="00A323A2" w:rsidP="00A323A2">
      <w:pPr>
        <w:pStyle w:val="Tijeloteksta"/>
        <w:ind w:left="284"/>
        <w:rPr>
          <w:lang w:val="en-GB"/>
        </w:rPr>
      </w:pPr>
    </w:p>
    <w:p w:rsidR="00914DCC" w:rsidRDefault="00914DCC" w:rsidP="00914DCC">
      <w:pPr>
        <w:pStyle w:val="Tijeloteksta"/>
        <w:ind w:left="1800"/>
        <w:rPr>
          <w:lang w:val="en-GB"/>
        </w:rPr>
      </w:pPr>
      <w:r>
        <w:rPr>
          <w:lang w:val="en-GB"/>
        </w:rPr>
        <w:t xml:space="preserve">6. </w:t>
      </w:r>
      <w:r w:rsidR="00141C40">
        <w:rPr>
          <w:lang w:val="en-GB"/>
        </w:rPr>
        <w:t>ANDRAGOŠKA DOKUMENTACIJA</w:t>
      </w:r>
    </w:p>
    <w:p w:rsidR="00914DCC" w:rsidRDefault="00914DCC" w:rsidP="00914DCC">
      <w:pPr>
        <w:pStyle w:val="Tijeloteksta"/>
        <w:ind w:left="284"/>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7709"/>
      </w:tblGrid>
      <w:tr w:rsidR="00914DCC" w:rsidTr="00914DCC">
        <w:tc>
          <w:tcPr>
            <w:tcW w:w="938" w:type="dxa"/>
            <w:shd w:val="clear" w:color="auto" w:fill="auto"/>
          </w:tcPr>
          <w:p w:rsidR="00914DCC" w:rsidRDefault="00914DCC" w:rsidP="00914DCC">
            <w:pPr>
              <w:pStyle w:val="Tijeloteksta"/>
              <w:rPr>
                <w:lang w:val="en-GB"/>
              </w:rPr>
            </w:pPr>
            <w:r>
              <w:rPr>
                <w:lang w:val="en-GB"/>
              </w:rPr>
              <w:t xml:space="preserve"> 6.1.</w:t>
            </w:r>
          </w:p>
        </w:tc>
        <w:tc>
          <w:tcPr>
            <w:tcW w:w="7709" w:type="dxa"/>
          </w:tcPr>
          <w:p w:rsidR="00914DCC" w:rsidRDefault="00914DCC" w:rsidP="00914DCC">
            <w:pPr>
              <w:pStyle w:val="Tijeloteksta"/>
              <w:ind w:left="284"/>
              <w:rPr>
                <w:lang w:val="en-GB"/>
              </w:rPr>
            </w:pPr>
            <w:r>
              <w:rPr>
                <w:lang w:val="en-GB"/>
              </w:rPr>
              <w:t xml:space="preserve">Matična knjiga  učenika </w:t>
            </w:r>
          </w:p>
        </w:tc>
      </w:tr>
      <w:tr w:rsidR="00914DCC" w:rsidTr="00914DCC">
        <w:tc>
          <w:tcPr>
            <w:tcW w:w="938" w:type="dxa"/>
            <w:shd w:val="clear" w:color="auto" w:fill="auto"/>
          </w:tcPr>
          <w:p w:rsidR="00914DCC" w:rsidRDefault="00914DCC" w:rsidP="00914DCC">
            <w:pPr>
              <w:pStyle w:val="Tijeloteksta"/>
              <w:rPr>
                <w:lang w:val="en-GB"/>
              </w:rPr>
            </w:pPr>
            <w:r>
              <w:rPr>
                <w:lang w:val="en-GB"/>
              </w:rPr>
              <w:t xml:space="preserve"> 6.2.</w:t>
            </w:r>
          </w:p>
        </w:tc>
        <w:tc>
          <w:tcPr>
            <w:tcW w:w="7709" w:type="dxa"/>
          </w:tcPr>
          <w:p w:rsidR="00914DCC" w:rsidRDefault="00914DCC" w:rsidP="00914DCC">
            <w:pPr>
              <w:pStyle w:val="Tijeloteksta"/>
              <w:ind w:left="284"/>
              <w:rPr>
                <w:lang w:val="en-GB"/>
              </w:rPr>
            </w:pPr>
            <w:r>
              <w:rPr>
                <w:lang w:val="en-GB"/>
              </w:rPr>
              <w:t>Matična knjiga polaznika u programima osposobljavanja i usavršavanja</w:t>
            </w:r>
          </w:p>
        </w:tc>
      </w:tr>
      <w:tr w:rsidR="00914DCC" w:rsidTr="00914DCC">
        <w:tc>
          <w:tcPr>
            <w:tcW w:w="938" w:type="dxa"/>
            <w:shd w:val="clear" w:color="auto" w:fill="auto"/>
          </w:tcPr>
          <w:p w:rsidR="00914DCC" w:rsidRDefault="00914DCC" w:rsidP="00914DCC">
            <w:pPr>
              <w:pStyle w:val="Tijeloteksta"/>
              <w:rPr>
                <w:lang w:val="en-GB"/>
              </w:rPr>
            </w:pPr>
            <w:r>
              <w:rPr>
                <w:lang w:val="en-GB"/>
              </w:rPr>
              <w:t xml:space="preserve"> 6.3.</w:t>
            </w:r>
          </w:p>
        </w:tc>
        <w:tc>
          <w:tcPr>
            <w:tcW w:w="7709" w:type="dxa"/>
          </w:tcPr>
          <w:p w:rsidR="00914DCC" w:rsidRDefault="00914DCC" w:rsidP="00914DCC">
            <w:pPr>
              <w:pStyle w:val="Tijeloteksta"/>
              <w:ind w:left="284"/>
              <w:rPr>
                <w:lang w:val="en-GB"/>
              </w:rPr>
            </w:pPr>
            <w:r>
              <w:rPr>
                <w:lang w:val="en-GB"/>
              </w:rPr>
              <w:t>Zapisnik o polaganju ispita</w:t>
            </w:r>
          </w:p>
        </w:tc>
      </w:tr>
      <w:tr w:rsidR="00914DCC" w:rsidTr="00914DCC">
        <w:tc>
          <w:tcPr>
            <w:tcW w:w="938" w:type="dxa"/>
            <w:shd w:val="clear" w:color="auto" w:fill="auto"/>
          </w:tcPr>
          <w:p w:rsidR="00914DCC" w:rsidRPr="00FF46D5" w:rsidRDefault="00914DCC" w:rsidP="00914DCC">
            <w:pPr>
              <w:pStyle w:val="Tijeloteksta"/>
              <w:rPr>
                <w:lang w:val="en-GB"/>
              </w:rPr>
            </w:pPr>
            <w:r w:rsidRPr="00FF46D5">
              <w:rPr>
                <w:lang w:val="en-GB"/>
              </w:rPr>
              <w:t xml:space="preserve"> </w:t>
            </w:r>
            <w:r>
              <w:rPr>
                <w:lang w:val="en-GB"/>
              </w:rPr>
              <w:t>6</w:t>
            </w:r>
            <w:r w:rsidRPr="00FF46D5">
              <w:rPr>
                <w:lang w:val="en-GB"/>
              </w:rPr>
              <w:t>.4.</w:t>
            </w:r>
          </w:p>
        </w:tc>
        <w:tc>
          <w:tcPr>
            <w:tcW w:w="7709" w:type="dxa"/>
          </w:tcPr>
          <w:p w:rsidR="00914DCC" w:rsidRPr="00FF46D5" w:rsidRDefault="00914DCC" w:rsidP="00914DCC">
            <w:pPr>
              <w:pStyle w:val="Tijeloteksta"/>
              <w:ind w:left="284"/>
              <w:rPr>
                <w:lang w:val="en-GB"/>
              </w:rPr>
            </w:pPr>
            <w:r>
              <w:rPr>
                <w:lang w:val="en-GB"/>
              </w:rPr>
              <w:t>Zapisnik o polaganju završnog rada</w:t>
            </w:r>
          </w:p>
        </w:tc>
      </w:tr>
    </w:tbl>
    <w:p w:rsidR="00914DCC" w:rsidRDefault="00914DCC" w:rsidP="00914DCC">
      <w:pPr>
        <w:pStyle w:val="Tijeloteksta"/>
        <w:ind w:left="284"/>
        <w:rPr>
          <w:lang w:val="en-GB"/>
        </w:rPr>
      </w:pPr>
    </w:p>
    <w:p w:rsidR="00914DCC" w:rsidRDefault="00914DCC" w:rsidP="00A323A2">
      <w:pPr>
        <w:pStyle w:val="Tijeloteksta"/>
        <w:ind w:left="284"/>
        <w:rPr>
          <w:lang w:val="en-GB"/>
        </w:rPr>
      </w:pPr>
    </w:p>
    <w:p w:rsidR="00914DCC" w:rsidRDefault="00914DCC" w:rsidP="00A323A2">
      <w:pPr>
        <w:pStyle w:val="Tijeloteksta"/>
        <w:ind w:left="284"/>
        <w:rPr>
          <w:lang w:val="en-GB"/>
        </w:rPr>
      </w:pPr>
    </w:p>
    <w:p w:rsidR="00914DCC" w:rsidRDefault="00914DCC" w:rsidP="00C41860">
      <w:pPr>
        <w:pStyle w:val="Tijeloteksta"/>
        <w:ind w:left="1800"/>
        <w:rPr>
          <w:lang w:val="en-GB"/>
        </w:rPr>
      </w:pPr>
    </w:p>
    <w:p w:rsidR="00914DCC" w:rsidRDefault="00914DCC" w:rsidP="00C41860">
      <w:pPr>
        <w:pStyle w:val="Tijeloteksta"/>
        <w:ind w:left="1800"/>
        <w:rPr>
          <w:lang w:val="en-GB"/>
        </w:rPr>
      </w:pPr>
    </w:p>
    <w:p w:rsidR="00914DCC" w:rsidRDefault="00914DCC" w:rsidP="00C41860">
      <w:pPr>
        <w:pStyle w:val="Tijeloteksta"/>
        <w:ind w:left="1800"/>
        <w:rPr>
          <w:lang w:val="en-GB"/>
        </w:rPr>
      </w:pPr>
    </w:p>
    <w:p w:rsidR="00A323A2" w:rsidRDefault="00C41860" w:rsidP="00C41860">
      <w:pPr>
        <w:pStyle w:val="Tijeloteksta"/>
        <w:ind w:left="1800"/>
        <w:rPr>
          <w:lang w:val="en-GB"/>
        </w:rPr>
      </w:pPr>
      <w:r>
        <w:rPr>
          <w:lang w:val="en-GB"/>
        </w:rPr>
        <w:lastRenderedPageBreak/>
        <w:t xml:space="preserve">7. </w:t>
      </w:r>
      <w:r w:rsidR="00A323A2">
        <w:rPr>
          <w:lang w:val="en-GB"/>
        </w:rPr>
        <w:t>RADNI ODNOSI</w:t>
      </w:r>
    </w:p>
    <w:p w:rsidR="00A323A2" w:rsidRDefault="00A323A2" w:rsidP="00A323A2">
      <w:pPr>
        <w:pStyle w:val="Tijeloteksta"/>
        <w:ind w:left="284"/>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796"/>
      </w:tblGrid>
      <w:tr w:rsidR="00A323A2" w:rsidTr="00A323A2">
        <w:tc>
          <w:tcPr>
            <w:tcW w:w="851" w:type="dxa"/>
            <w:shd w:val="clear" w:color="auto" w:fill="auto"/>
          </w:tcPr>
          <w:p w:rsidR="00A323A2" w:rsidRDefault="00A323A2" w:rsidP="00A323A2">
            <w:pPr>
              <w:pStyle w:val="Tijeloteksta"/>
              <w:rPr>
                <w:lang w:val="en-GB"/>
              </w:rPr>
            </w:pPr>
            <w:r>
              <w:rPr>
                <w:lang w:val="en-GB"/>
              </w:rPr>
              <w:t xml:space="preserve"> 7.1.</w:t>
            </w:r>
          </w:p>
        </w:tc>
        <w:tc>
          <w:tcPr>
            <w:tcW w:w="7796" w:type="dxa"/>
          </w:tcPr>
          <w:p w:rsidR="00A323A2" w:rsidRDefault="00A323A2" w:rsidP="00A323A2">
            <w:pPr>
              <w:pStyle w:val="Tijeloteksta"/>
              <w:ind w:left="284"/>
              <w:rPr>
                <w:lang w:val="en-GB"/>
              </w:rPr>
            </w:pPr>
            <w:r>
              <w:rPr>
                <w:lang w:val="en-GB"/>
              </w:rPr>
              <w:t>Ugovori o radu</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7.2.</w:t>
            </w:r>
          </w:p>
        </w:tc>
        <w:tc>
          <w:tcPr>
            <w:tcW w:w="7796" w:type="dxa"/>
          </w:tcPr>
          <w:p w:rsidR="00A323A2" w:rsidRDefault="00A216FB" w:rsidP="00A323A2">
            <w:pPr>
              <w:pStyle w:val="Tijeloteksta"/>
              <w:ind w:left="284"/>
              <w:rPr>
                <w:lang w:val="en-GB"/>
              </w:rPr>
            </w:pPr>
            <w:r>
              <w:rPr>
                <w:lang w:val="en-GB"/>
              </w:rPr>
              <w:t>Odluke</w:t>
            </w:r>
            <w:r w:rsidR="00A323A2">
              <w:rPr>
                <w:lang w:val="en-GB"/>
              </w:rPr>
              <w:t xml:space="preserve"> o tjednom i godišnjem zaduženju nastavnika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7.3.</w:t>
            </w:r>
          </w:p>
        </w:tc>
        <w:tc>
          <w:tcPr>
            <w:tcW w:w="7796" w:type="dxa"/>
          </w:tcPr>
          <w:p w:rsidR="00A323A2" w:rsidRDefault="00A323A2" w:rsidP="00A323A2">
            <w:pPr>
              <w:pStyle w:val="Tijeloteksta"/>
              <w:ind w:left="284"/>
              <w:rPr>
                <w:lang w:val="en-GB"/>
              </w:rPr>
            </w:pPr>
            <w:r>
              <w:rPr>
                <w:lang w:val="en-GB"/>
              </w:rPr>
              <w:t>Volonterski ugovor</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7.4.</w:t>
            </w:r>
          </w:p>
        </w:tc>
        <w:tc>
          <w:tcPr>
            <w:tcW w:w="7796" w:type="dxa"/>
          </w:tcPr>
          <w:p w:rsidR="00A323A2" w:rsidRDefault="00A323A2" w:rsidP="00A323A2">
            <w:pPr>
              <w:pStyle w:val="Tijeloteksta"/>
              <w:ind w:left="284"/>
              <w:rPr>
                <w:lang w:val="en-GB"/>
              </w:rPr>
            </w:pPr>
            <w:r>
              <w:rPr>
                <w:lang w:val="en-GB"/>
              </w:rPr>
              <w:t>Programi pripravničkog stažiranja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7.5.</w:t>
            </w:r>
          </w:p>
        </w:tc>
        <w:tc>
          <w:tcPr>
            <w:tcW w:w="7796" w:type="dxa"/>
          </w:tcPr>
          <w:p w:rsidR="00A323A2" w:rsidRDefault="00A323A2" w:rsidP="00A323A2">
            <w:pPr>
              <w:pStyle w:val="Tijeloteksta"/>
              <w:ind w:left="284"/>
              <w:rPr>
                <w:lang w:val="en-GB"/>
              </w:rPr>
            </w:pPr>
            <w:r>
              <w:rPr>
                <w:lang w:val="en-GB"/>
              </w:rPr>
              <w:t>Odluke o redovitom ili izvanrednom otkazu ugovora o radu</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7.6.</w:t>
            </w:r>
          </w:p>
        </w:tc>
        <w:tc>
          <w:tcPr>
            <w:tcW w:w="7796" w:type="dxa"/>
          </w:tcPr>
          <w:p w:rsidR="00A323A2" w:rsidRDefault="00A323A2" w:rsidP="00A323A2">
            <w:pPr>
              <w:pStyle w:val="Tijeloteksta"/>
              <w:ind w:left="284"/>
              <w:rPr>
                <w:lang w:val="en-GB"/>
              </w:rPr>
            </w:pPr>
            <w:r>
              <w:rPr>
                <w:lang w:val="en-GB"/>
              </w:rPr>
              <w:t>Upozorenja zbog kršenja radnih obveza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7.7.</w:t>
            </w:r>
          </w:p>
        </w:tc>
        <w:tc>
          <w:tcPr>
            <w:tcW w:w="7796" w:type="dxa"/>
          </w:tcPr>
          <w:p w:rsidR="00A323A2" w:rsidRDefault="00A323A2" w:rsidP="00A323A2">
            <w:pPr>
              <w:pStyle w:val="Tijeloteksta"/>
              <w:ind w:left="284"/>
              <w:rPr>
                <w:lang w:val="en-GB"/>
              </w:rPr>
            </w:pPr>
            <w:r>
              <w:rPr>
                <w:lang w:val="en-GB"/>
              </w:rPr>
              <w:t>Akti u svezi sa savjetovanjem ravnatelja i radničkog vijeća i sindikata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7.8.</w:t>
            </w:r>
          </w:p>
        </w:tc>
        <w:tc>
          <w:tcPr>
            <w:tcW w:w="7796" w:type="dxa"/>
          </w:tcPr>
          <w:p w:rsidR="00A323A2" w:rsidRDefault="00A323A2" w:rsidP="00A323A2">
            <w:pPr>
              <w:pStyle w:val="Tijeloteksta"/>
              <w:ind w:left="284"/>
              <w:rPr>
                <w:lang w:val="en-GB"/>
              </w:rPr>
            </w:pPr>
            <w:r>
              <w:rPr>
                <w:lang w:val="en-GB"/>
              </w:rPr>
              <w:t>Zapisnici o štrajku u Školi</w:t>
            </w:r>
          </w:p>
        </w:tc>
      </w:tr>
      <w:tr w:rsidR="00A323A2" w:rsidTr="00A323A2">
        <w:tc>
          <w:tcPr>
            <w:tcW w:w="851" w:type="dxa"/>
            <w:shd w:val="clear" w:color="auto" w:fill="auto"/>
          </w:tcPr>
          <w:p w:rsidR="00A323A2" w:rsidRDefault="00532EB4" w:rsidP="00A323A2">
            <w:pPr>
              <w:pStyle w:val="Tijeloteksta"/>
              <w:rPr>
                <w:lang w:val="en-GB"/>
              </w:rPr>
            </w:pPr>
            <w:r>
              <w:rPr>
                <w:lang w:val="en-GB"/>
              </w:rPr>
              <w:t xml:space="preserve"> </w:t>
            </w:r>
            <w:r w:rsidR="00A323A2">
              <w:rPr>
                <w:lang w:val="en-GB"/>
              </w:rPr>
              <w:t>7.9.</w:t>
            </w:r>
          </w:p>
        </w:tc>
        <w:tc>
          <w:tcPr>
            <w:tcW w:w="7796" w:type="dxa"/>
          </w:tcPr>
          <w:p w:rsidR="00A323A2" w:rsidRDefault="00A323A2" w:rsidP="00A323A2">
            <w:pPr>
              <w:pStyle w:val="Tijeloteksta"/>
              <w:ind w:left="284"/>
              <w:rPr>
                <w:lang w:val="en-GB"/>
              </w:rPr>
            </w:pPr>
            <w:r>
              <w:rPr>
                <w:lang w:val="en-GB"/>
              </w:rPr>
              <w:t xml:space="preserve">Odluka (rješenje) o imenovanju radnika za primanje i rješavanje pritužbi u svezi sa zaštitom </w:t>
            </w:r>
            <w:r w:rsidR="00A216FB">
              <w:rPr>
                <w:lang w:val="en-GB"/>
              </w:rPr>
              <w:t xml:space="preserve">dostojanstva </w:t>
            </w:r>
            <w:r>
              <w:rPr>
                <w:lang w:val="en-GB"/>
              </w:rPr>
              <w:t>radnika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7.10.</w:t>
            </w:r>
          </w:p>
        </w:tc>
        <w:tc>
          <w:tcPr>
            <w:tcW w:w="7796" w:type="dxa"/>
          </w:tcPr>
          <w:p w:rsidR="00A323A2" w:rsidRDefault="00A323A2" w:rsidP="00A323A2">
            <w:pPr>
              <w:pStyle w:val="Tijeloteksta"/>
              <w:ind w:left="284"/>
              <w:rPr>
                <w:lang w:val="en-GB"/>
              </w:rPr>
            </w:pPr>
            <w:r>
              <w:rPr>
                <w:lang w:val="en-GB"/>
              </w:rPr>
              <w:t>Odluke o upućivanju radnika na zdravstvene preglede</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7.11.</w:t>
            </w:r>
          </w:p>
        </w:tc>
        <w:tc>
          <w:tcPr>
            <w:tcW w:w="7796" w:type="dxa"/>
          </w:tcPr>
          <w:p w:rsidR="00A323A2" w:rsidRDefault="00A323A2" w:rsidP="00A323A2">
            <w:pPr>
              <w:pStyle w:val="Tijeloteksta"/>
              <w:ind w:left="284"/>
              <w:rPr>
                <w:lang w:val="en-GB"/>
              </w:rPr>
            </w:pPr>
            <w:r>
              <w:rPr>
                <w:lang w:val="en-GB"/>
              </w:rPr>
              <w:t>Zapisnik o provjeri je li radnik pod utjecajem alkohola ili drugoga sredstva ovisnosti</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7.12.</w:t>
            </w:r>
          </w:p>
        </w:tc>
        <w:tc>
          <w:tcPr>
            <w:tcW w:w="7796" w:type="dxa"/>
          </w:tcPr>
          <w:p w:rsidR="00A323A2" w:rsidRDefault="00A323A2" w:rsidP="00A323A2">
            <w:pPr>
              <w:pStyle w:val="Tijeloteksta"/>
              <w:ind w:left="284"/>
              <w:rPr>
                <w:lang w:val="en-GB"/>
              </w:rPr>
            </w:pPr>
            <w:r>
              <w:rPr>
                <w:lang w:val="en-GB"/>
              </w:rPr>
              <w:t>Nalog o udaljenju s radnog mjesta radnika za kojega je utvrđeno da je pod utjecajem alkohola ili drugoga sredstva ovisnosti</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7.13.</w:t>
            </w:r>
          </w:p>
        </w:tc>
        <w:tc>
          <w:tcPr>
            <w:tcW w:w="7796" w:type="dxa"/>
          </w:tcPr>
          <w:p w:rsidR="00A323A2" w:rsidRDefault="00A323A2" w:rsidP="00A323A2">
            <w:pPr>
              <w:pStyle w:val="Tijeloteksta"/>
              <w:ind w:left="284"/>
              <w:rPr>
                <w:lang w:val="en-GB"/>
              </w:rPr>
            </w:pPr>
            <w:r>
              <w:rPr>
                <w:lang w:val="en-GB"/>
              </w:rPr>
              <w:t>Isprave o stručnom usavršavanju i napredovanju nastavnika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7.14.</w:t>
            </w:r>
          </w:p>
        </w:tc>
        <w:tc>
          <w:tcPr>
            <w:tcW w:w="7796" w:type="dxa"/>
          </w:tcPr>
          <w:p w:rsidR="00A323A2" w:rsidRDefault="00A323A2" w:rsidP="00A323A2">
            <w:pPr>
              <w:pStyle w:val="Tijeloteksta"/>
              <w:ind w:left="284"/>
              <w:rPr>
                <w:lang w:val="en-GB"/>
              </w:rPr>
            </w:pPr>
            <w:r>
              <w:rPr>
                <w:lang w:val="en-GB"/>
              </w:rPr>
              <w:t>Isprave o položenim stručnim ispitima i pedagoškim kompetencijama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7.15.</w:t>
            </w:r>
          </w:p>
        </w:tc>
        <w:tc>
          <w:tcPr>
            <w:tcW w:w="7796" w:type="dxa"/>
          </w:tcPr>
          <w:p w:rsidR="00A323A2" w:rsidRDefault="00A323A2" w:rsidP="00A323A2">
            <w:pPr>
              <w:pStyle w:val="Tijeloteksta"/>
              <w:ind w:left="284"/>
              <w:rPr>
                <w:lang w:val="en-GB"/>
              </w:rPr>
            </w:pPr>
            <w:r>
              <w:rPr>
                <w:lang w:val="en-GB"/>
              </w:rPr>
              <w:t>Obavijesti, odluke i sporazumi o prestanku ugovora o radu</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7.16.</w:t>
            </w:r>
          </w:p>
        </w:tc>
        <w:tc>
          <w:tcPr>
            <w:tcW w:w="7796" w:type="dxa"/>
          </w:tcPr>
          <w:p w:rsidR="00A323A2" w:rsidRDefault="00A323A2" w:rsidP="00A323A2">
            <w:pPr>
              <w:pStyle w:val="Tijeloteksta"/>
              <w:ind w:left="284"/>
              <w:rPr>
                <w:lang w:val="en-GB"/>
              </w:rPr>
            </w:pPr>
            <w:r>
              <w:rPr>
                <w:lang w:val="en-GB"/>
              </w:rPr>
              <w:t>Zahtjevi za zaštitu prava radnika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7.17.</w:t>
            </w:r>
          </w:p>
        </w:tc>
        <w:tc>
          <w:tcPr>
            <w:tcW w:w="7796" w:type="dxa"/>
          </w:tcPr>
          <w:p w:rsidR="00A323A2" w:rsidRDefault="00A323A2" w:rsidP="00A323A2">
            <w:pPr>
              <w:pStyle w:val="Tijeloteksta"/>
              <w:ind w:left="284"/>
              <w:rPr>
                <w:lang w:val="en-GB"/>
              </w:rPr>
            </w:pPr>
            <w:r>
              <w:rPr>
                <w:lang w:val="en-GB"/>
              </w:rPr>
              <w:t>Evidencija radnika</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7.18.</w:t>
            </w:r>
          </w:p>
        </w:tc>
        <w:tc>
          <w:tcPr>
            <w:tcW w:w="7796" w:type="dxa"/>
          </w:tcPr>
          <w:p w:rsidR="00A323A2" w:rsidRDefault="00A323A2" w:rsidP="00A323A2">
            <w:pPr>
              <w:pStyle w:val="Tijeloteksta"/>
              <w:ind w:left="284"/>
              <w:rPr>
                <w:lang w:val="en-GB"/>
              </w:rPr>
            </w:pPr>
            <w:r>
              <w:rPr>
                <w:lang w:val="en-GB"/>
              </w:rPr>
              <w:t>Osobni dosjei radnika</w:t>
            </w:r>
          </w:p>
        </w:tc>
      </w:tr>
    </w:tbl>
    <w:p w:rsidR="00A323A2" w:rsidRDefault="00A323A2" w:rsidP="00A323A2">
      <w:pPr>
        <w:pStyle w:val="Tijeloteksta"/>
        <w:ind w:left="284"/>
        <w:rPr>
          <w:lang w:val="en-GB"/>
        </w:rPr>
      </w:pPr>
    </w:p>
    <w:p w:rsidR="00A323A2" w:rsidRDefault="00C41860" w:rsidP="00C41860">
      <w:pPr>
        <w:pStyle w:val="Tijeloteksta"/>
        <w:ind w:left="1800"/>
        <w:rPr>
          <w:lang w:val="en-GB"/>
        </w:rPr>
      </w:pPr>
      <w:r>
        <w:rPr>
          <w:lang w:val="en-GB"/>
        </w:rPr>
        <w:t xml:space="preserve">8. </w:t>
      </w:r>
      <w:r w:rsidR="00A323A2">
        <w:rPr>
          <w:lang w:val="en-GB"/>
        </w:rPr>
        <w:t>MIROVINSKO I ZDRAVSTVENO OSIGURANJE</w:t>
      </w:r>
    </w:p>
    <w:p w:rsidR="00A323A2" w:rsidRDefault="00A323A2" w:rsidP="00A323A2">
      <w:pPr>
        <w:pStyle w:val="Tijeloteksta"/>
        <w:ind w:left="284"/>
        <w:rPr>
          <w:lang w:val="en-GB"/>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796"/>
      </w:tblGrid>
      <w:tr w:rsidR="00A323A2" w:rsidTr="00A323A2">
        <w:tc>
          <w:tcPr>
            <w:tcW w:w="851" w:type="dxa"/>
            <w:shd w:val="clear" w:color="auto" w:fill="auto"/>
          </w:tcPr>
          <w:p w:rsidR="00A323A2" w:rsidRDefault="00A323A2" w:rsidP="00A323A2">
            <w:pPr>
              <w:pStyle w:val="Tijeloteksta"/>
              <w:tabs>
                <w:tab w:val="left" w:pos="485"/>
              </w:tabs>
              <w:jc w:val="left"/>
              <w:rPr>
                <w:lang w:val="en-GB"/>
              </w:rPr>
            </w:pPr>
            <w:r>
              <w:rPr>
                <w:lang w:val="en-GB"/>
              </w:rPr>
              <w:t xml:space="preserve">  8.1.</w:t>
            </w:r>
          </w:p>
        </w:tc>
        <w:tc>
          <w:tcPr>
            <w:tcW w:w="7796" w:type="dxa"/>
          </w:tcPr>
          <w:p w:rsidR="00A323A2" w:rsidRDefault="00A323A2" w:rsidP="00A323A2">
            <w:pPr>
              <w:pStyle w:val="Tijeloteksta"/>
              <w:ind w:left="284" w:right="792"/>
              <w:rPr>
                <w:lang w:val="en-GB"/>
              </w:rPr>
            </w:pPr>
            <w:r>
              <w:rPr>
                <w:lang w:val="en-GB"/>
              </w:rPr>
              <w:t xml:space="preserve">Prijave radnika Hrvatskom zavodu za mirovinsko osiguranje i Hrvatskom zavodu za zdravstveno osiguranje te odjave radnika </w:t>
            </w:r>
          </w:p>
        </w:tc>
      </w:tr>
      <w:tr w:rsidR="00A323A2" w:rsidTr="00A323A2">
        <w:tc>
          <w:tcPr>
            <w:tcW w:w="851" w:type="dxa"/>
            <w:shd w:val="clear" w:color="auto" w:fill="auto"/>
          </w:tcPr>
          <w:p w:rsidR="00A323A2" w:rsidRDefault="00A323A2" w:rsidP="00A323A2">
            <w:pPr>
              <w:pStyle w:val="Tijeloteksta"/>
              <w:rPr>
                <w:lang w:val="en-GB"/>
              </w:rPr>
            </w:pPr>
            <w:r>
              <w:rPr>
                <w:lang w:val="en-GB"/>
              </w:rPr>
              <w:t xml:space="preserve">  8.2.</w:t>
            </w:r>
          </w:p>
        </w:tc>
        <w:tc>
          <w:tcPr>
            <w:tcW w:w="7796" w:type="dxa"/>
          </w:tcPr>
          <w:p w:rsidR="00A323A2" w:rsidRDefault="00A323A2" w:rsidP="00A323A2">
            <w:pPr>
              <w:pStyle w:val="Tijeloteksta"/>
              <w:ind w:left="284"/>
              <w:rPr>
                <w:lang w:val="en-GB"/>
              </w:rPr>
            </w:pPr>
            <w:r>
              <w:rPr>
                <w:lang w:val="en-GB"/>
              </w:rPr>
              <w:t>Rješenja i odluke o ostvarivanju prava radnika iz zdravstvenog i mirovinskog osiguranja</w:t>
            </w:r>
          </w:p>
        </w:tc>
      </w:tr>
    </w:tbl>
    <w:p w:rsidR="00A323A2" w:rsidRDefault="00A323A2" w:rsidP="00A323A2">
      <w:pPr>
        <w:pStyle w:val="Tijeloteksta"/>
        <w:ind w:left="284"/>
        <w:rPr>
          <w:lang w:val="en-GB"/>
        </w:rPr>
      </w:pPr>
    </w:p>
    <w:p w:rsidR="00A323A2" w:rsidRDefault="00C41860" w:rsidP="00C41860">
      <w:pPr>
        <w:pStyle w:val="Tijeloteksta"/>
        <w:ind w:left="1800"/>
        <w:rPr>
          <w:lang w:val="en-GB"/>
        </w:rPr>
      </w:pPr>
      <w:r>
        <w:rPr>
          <w:lang w:val="en-GB"/>
        </w:rPr>
        <w:t xml:space="preserve">9. </w:t>
      </w:r>
      <w:r w:rsidR="00A323A2">
        <w:rPr>
          <w:lang w:val="en-GB"/>
        </w:rPr>
        <w:t>ZAŠTITA NA RADU I ZAŠTITA OD POŽARA</w:t>
      </w:r>
    </w:p>
    <w:p w:rsidR="00A323A2" w:rsidRDefault="00A323A2" w:rsidP="00A323A2">
      <w:pPr>
        <w:pStyle w:val="Tijeloteksta"/>
        <w:ind w:left="284"/>
        <w:rPr>
          <w:lang w:val="en-GB"/>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7709"/>
      </w:tblGrid>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9.1.</w:t>
            </w:r>
          </w:p>
        </w:tc>
        <w:tc>
          <w:tcPr>
            <w:tcW w:w="7709" w:type="dxa"/>
          </w:tcPr>
          <w:p w:rsidR="00A323A2" w:rsidRDefault="00A323A2" w:rsidP="00A323A2">
            <w:pPr>
              <w:pStyle w:val="Tijeloteksta"/>
              <w:ind w:left="284"/>
              <w:rPr>
                <w:lang w:val="en-GB"/>
              </w:rPr>
            </w:pPr>
            <w:r>
              <w:rPr>
                <w:lang w:val="en-GB"/>
              </w:rPr>
              <w:t>Procjena opasnosti na radnim mjestima</w:t>
            </w:r>
          </w:p>
        </w:tc>
      </w:tr>
      <w:tr w:rsidR="00A323A2" w:rsidTr="005422FD">
        <w:trPr>
          <w:trHeight w:val="53"/>
        </w:trPr>
        <w:tc>
          <w:tcPr>
            <w:tcW w:w="855" w:type="dxa"/>
            <w:shd w:val="clear" w:color="auto" w:fill="auto"/>
          </w:tcPr>
          <w:p w:rsidR="00A323A2" w:rsidRDefault="00A323A2" w:rsidP="00A323A2">
            <w:pPr>
              <w:pStyle w:val="Tijeloteksta"/>
              <w:rPr>
                <w:lang w:val="en-GB"/>
              </w:rPr>
            </w:pPr>
            <w:r>
              <w:rPr>
                <w:lang w:val="en-GB"/>
              </w:rPr>
              <w:t xml:space="preserve">  9.2.</w:t>
            </w:r>
          </w:p>
        </w:tc>
        <w:tc>
          <w:tcPr>
            <w:tcW w:w="7709" w:type="dxa"/>
          </w:tcPr>
          <w:p w:rsidR="00A323A2" w:rsidRDefault="00A323A2" w:rsidP="00A323A2">
            <w:pPr>
              <w:pStyle w:val="Tijeloteksta"/>
              <w:ind w:left="284"/>
              <w:rPr>
                <w:lang w:val="en-GB"/>
              </w:rPr>
            </w:pPr>
            <w:r>
              <w:rPr>
                <w:lang w:val="en-GB"/>
              </w:rPr>
              <w:t>Programi osposobljavanja radnika za rad na siguran način</w:t>
            </w:r>
          </w:p>
        </w:tc>
      </w:tr>
      <w:tr w:rsidR="00A323A2" w:rsidTr="005422FD">
        <w:trPr>
          <w:trHeight w:val="53"/>
        </w:trPr>
        <w:tc>
          <w:tcPr>
            <w:tcW w:w="855" w:type="dxa"/>
            <w:shd w:val="clear" w:color="auto" w:fill="auto"/>
          </w:tcPr>
          <w:p w:rsidR="00A323A2" w:rsidRDefault="00A323A2" w:rsidP="00532EB4">
            <w:pPr>
              <w:pStyle w:val="Tijeloteksta"/>
              <w:rPr>
                <w:lang w:val="en-GB"/>
              </w:rPr>
            </w:pPr>
            <w:r>
              <w:rPr>
                <w:lang w:val="en-GB"/>
              </w:rPr>
              <w:t xml:space="preserve">  9.</w:t>
            </w:r>
            <w:r w:rsidR="00532EB4">
              <w:rPr>
                <w:lang w:val="en-GB"/>
              </w:rPr>
              <w:t>3</w:t>
            </w:r>
            <w:r>
              <w:rPr>
                <w:lang w:val="en-GB"/>
              </w:rPr>
              <w:t>.</w:t>
            </w:r>
          </w:p>
        </w:tc>
        <w:tc>
          <w:tcPr>
            <w:tcW w:w="7709" w:type="dxa"/>
          </w:tcPr>
          <w:p w:rsidR="00A323A2" w:rsidRDefault="00A323A2" w:rsidP="00A323A2">
            <w:pPr>
              <w:pStyle w:val="Tijeloteksta"/>
              <w:ind w:left="284"/>
              <w:rPr>
                <w:lang w:val="en-GB"/>
              </w:rPr>
            </w:pPr>
            <w:r>
              <w:rPr>
                <w:lang w:val="en-GB"/>
              </w:rPr>
              <w:t>Planovi evakuacije i spašavanja radnika u izvanrednim okolnostima</w:t>
            </w:r>
          </w:p>
        </w:tc>
      </w:tr>
      <w:tr w:rsidR="00A323A2" w:rsidTr="009A71F2">
        <w:trPr>
          <w:trHeight w:val="53"/>
        </w:trPr>
        <w:tc>
          <w:tcPr>
            <w:tcW w:w="855" w:type="dxa"/>
            <w:shd w:val="clear" w:color="auto" w:fill="auto"/>
          </w:tcPr>
          <w:p w:rsidR="00A323A2" w:rsidRDefault="00A323A2" w:rsidP="00532EB4">
            <w:pPr>
              <w:pStyle w:val="Tijeloteksta"/>
              <w:rPr>
                <w:lang w:val="en-GB"/>
              </w:rPr>
            </w:pPr>
            <w:r>
              <w:rPr>
                <w:lang w:val="en-GB"/>
              </w:rPr>
              <w:t xml:space="preserve">  9.</w:t>
            </w:r>
            <w:r w:rsidR="00532EB4">
              <w:rPr>
                <w:lang w:val="en-GB"/>
              </w:rPr>
              <w:t>4</w:t>
            </w:r>
            <w:r>
              <w:rPr>
                <w:lang w:val="en-GB"/>
              </w:rPr>
              <w:t>.</w:t>
            </w:r>
          </w:p>
        </w:tc>
        <w:tc>
          <w:tcPr>
            <w:tcW w:w="7709" w:type="dxa"/>
          </w:tcPr>
          <w:p w:rsidR="00A323A2" w:rsidRDefault="00A323A2" w:rsidP="00A323A2">
            <w:pPr>
              <w:pStyle w:val="Tijeloteksta"/>
              <w:ind w:left="284"/>
              <w:rPr>
                <w:lang w:val="en-GB"/>
              </w:rPr>
            </w:pPr>
            <w:r>
              <w:rPr>
                <w:lang w:val="en-GB"/>
              </w:rPr>
              <w:t>Obavijesti inspekciji rada o smrtnoj, težoj ili skupnoj ozljedi radnika</w:t>
            </w:r>
          </w:p>
        </w:tc>
      </w:tr>
      <w:tr w:rsidR="00A323A2" w:rsidTr="009A71F2">
        <w:trPr>
          <w:trHeight w:val="53"/>
        </w:trPr>
        <w:tc>
          <w:tcPr>
            <w:tcW w:w="855" w:type="dxa"/>
            <w:shd w:val="clear" w:color="auto" w:fill="auto"/>
          </w:tcPr>
          <w:p w:rsidR="00A323A2" w:rsidRDefault="00A323A2" w:rsidP="00532EB4">
            <w:pPr>
              <w:pStyle w:val="Tijeloteksta"/>
              <w:rPr>
                <w:lang w:val="en-GB"/>
              </w:rPr>
            </w:pPr>
            <w:r>
              <w:rPr>
                <w:lang w:val="en-GB"/>
              </w:rPr>
              <w:t xml:space="preserve"> </w:t>
            </w:r>
            <w:r w:rsidR="00532EB4">
              <w:rPr>
                <w:lang w:val="en-GB"/>
              </w:rPr>
              <w:t xml:space="preserve"> </w:t>
            </w:r>
            <w:r>
              <w:rPr>
                <w:lang w:val="en-GB"/>
              </w:rPr>
              <w:t>9.</w:t>
            </w:r>
            <w:r w:rsidR="00532EB4">
              <w:rPr>
                <w:lang w:val="en-GB"/>
              </w:rPr>
              <w:t>5</w:t>
            </w:r>
            <w:r>
              <w:rPr>
                <w:lang w:val="en-GB"/>
              </w:rPr>
              <w:t>.</w:t>
            </w:r>
          </w:p>
        </w:tc>
        <w:tc>
          <w:tcPr>
            <w:tcW w:w="7709" w:type="dxa"/>
          </w:tcPr>
          <w:p w:rsidR="00A323A2" w:rsidRDefault="00A323A2" w:rsidP="00A323A2">
            <w:pPr>
              <w:pStyle w:val="Tijeloteksta"/>
              <w:ind w:left="284"/>
              <w:rPr>
                <w:lang w:val="en-GB"/>
              </w:rPr>
            </w:pPr>
            <w:r>
              <w:rPr>
                <w:lang w:val="en-GB"/>
              </w:rPr>
              <w:t xml:space="preserve">Evidencija o ozljedama na radu i slučajevima profesionalnih bolesti </w:t>
            </w:r>
          </w:p>
        </w:tc>
      </w:tr>
      <w:tr w:rsidR="00A323A2" w:rsidTr="00A323A2">
        <w:trPr>
          <w:trHeight w:val="267"/>
        </w:trPr>
        <w:tc>
          <w:tcPr>
            <w:tcW w:w="855" w:type="dxa"/>
            <w:shd w:val="clear" w:color="auto" w:fill="auto"/>
          </w:tcPr>
          <w:p w:rsidR="00A323A2" w:rsidRDefault="00A323A2" w:rsidP="007F6E7C">
            <w:pPr>
              <w:pStyle w:val="Tijeloteksta"/>
              <w:rPr>
                <w:lang w:val="en-GB"/>
              </w:rPr>
            </w:pPr>
            <w:r>
              <w:rPr>
                <w:lang w:val="en-GB"/>
              </w:rPr>
              <w:t xml:space="preserve">  9.</w:t>
            </w:r>
            <w:r w:rsidR="007F6E7C">
              <w:rPr>
                <w:lang w:val="en-GB"/>
              </w:rPr>
              <w:t>6</w:t>
            </w:r>
            <w:r>
              <w:rPr>
                <w:lang w:val="en-GB"/>
              </w:rPr>
              <w:t>.</w:t>
            </w:r>
          </w:p>
        </w:tc>
        <w:tc>
          <w:tcPr>
            <w:tcW w:w="7709" w:type="dxa"/>
          </w:tcPr>
          <w:p w:rsidR="00A323A2" w:rsidRDefault="00A323A2" w:rsidP="00A323A2">
            <w:pPr>
              <w:pStyle w:val="Tijeloteksta"/>
              <w:ind w:left="284"/>
              <w:rPr>
                <w:lang w:val="en-GB"/>
              </w:rPr>
            </w:pPr>
            <w:r>
              <w:rPr>
                <w:lang w:val="en-GB"/>
              </w:rPr>
              <w:t>Zapisnici i rješenja inspekcije rada</w:t>
            </w:r>
          </w:p>
        </w:tc>
      </w:tr>
      <w:tr w:rsidR="00A323A2" w:rsidTr="009A71F2">
        <w:trPr>
          <w:trHeight w:val="152"/>
        </w:trPr>
        <w:tc>
          <w:tcPr>
            <w:tcW w:w="855" w:type="dxa"/>
            <w:shd w:val="clear" w:color="auto" w:fill="auto"/>
          </w:tcPr>
          <w:p w:rsidR="00A323A2" w:rsidRDefault="00A323A2" w:rsidP="007F6E7C">
            <w:pPr>
              <w:pStyle w:val="Tijeloteksta"/>
              <w:rPr>
                <w:lang w:val="en-GB"/>
              </w:rPr>
            </w:pPr>
            <w:r>
              <w:rPr>
                <w:lang w:val="en-GB"/>
              </w:rPr>
              <w:t xml:space="preserve">  9.</w:t>
            </w:r>
            <w:r w:rsidR="007F6E7C">
              <w:rPr>
                <w:lang w:val="en-GB"/>
              </w:rPr>
              <w:t>7</w:t>
            </w:r>
            <w:r>
              <w:rPr>
                <w:lang w:val="en-GB"/>
              </w:rPr>
              <w:t>.</w:t>
            </w:r>
          </w:p>
        </w:tc>
        <w:tc>
          <w:tcPr>
            <w:tcW w:w="7709" w:type="dxa"/>
          </w:tcPr>
          <w:p w:rsidR="00A323A2" w:rsidRDefault="00A323A2" w:rsidP="00A323A2">
            <w:pPr>
              <w:pStyle w:val="Tijeloteksta"/>
              <w:ind w:left="284"/>
              <w:rPr>
                <w:lang w:val="en-GB"/>
              </w:rPr>
            </w:pPr>
            <w:r>
              <w:rPr>
                <w:lang w:val="en-GB"/>
              </w:rPr>
              <w:t>Rješenja o razvrstavanju školskih objekata prema ugroženosti od požara</w:t>
            </w:r>
          </w:p>
        </w:tc>
      </w:tr>
      <w:tr w:rsidR="00A323A2" w:rsidTr="009A71F2">
        <w:trPr>
          <w:trHeight w:val="53"/>
        </w:trPr>
        <w:tc>
          <w:tcPr>
            <w:tcW w:w="855" w:type="dxa"/>
            <w:shd w:val="clear" w:color="auto" w:fill="auto"/>
          </w:tcPr>
          <w:p w:rsidR="00A323A2" w:rsidRDefault="00A323A2" w:rsidP="007F6E7C">
            <w:pPr>
              <w:pStyle w:val="Tijeloteksta"/>
              <w:rPr>
                <w:lang w:val="en-GB"/>
              </w:rPr>
            </w:pPr>
            <w:r>
              <w:rPr>
                <w:lang w:val="en-GB"/>
              </w:rPr>
              <w:t xml:space="preserve">  9.</w:t>
            </w:r>
            <w:r w:rsidR="007F6E7C">
              <w:rPr>
                <w:lang w:val="en-GB"/>
              </w:rPr>
              <w:t>8</w:t>
            </w:r>
            <w:r>
              <w:rPr>
                <w:lang w:val="en-GB"/>
              </w:rPr>
              <w:t>.</w:t>
            </w:r>
          </w:p>
        </w:tc>
        <w:tc>
          <w:tcPr>
            <w:tcW w:w="7709" w:type="dxa"/>
          </w:tcPr>
          <w:p w:rsidR="00A323A2" w:rsidRDefault="007F6E7C" w:rsidP="007F6E7C">
            <w:pPr>
              <w:pStyle w:val="Tijeloteksta"/>
              <w:ind w:left="284"/>
              <w:rPr>
                <w:lang w:val="en-GB"/>
              </w:rPr>
            </w:pPr>
            <w:r>
              <w:rPr>
                <w:lang w:val="en-GB"/>
              </w:rPr>
              <w:t xml:space="preserve">Isprave u svezi s osposobljavanjem radnika za zaštitu od požara </w:t>
            </w:r>
          </w:p>
        </w:tc>
      </w:tr>
      <w:tr w:rsidR="007F6E7C" w:rsidTr="009A71F2">
        <w:trPr>
          <w:trHeight w:val="53"/>
        </w:trPr>
        <w:tc>
          <w:tcPr>
            <w:tcW w:w="855" w:type="dxa"/>
            <w:shd w:val="clear" w:color="auto" w:fill="auto"/>
          </w:tcPr>
          <w:p w:rsidR="007F6E7C" w:rsidRDefault="007F6E7C" w:rsidP="00A323A2">
            <w:pPr>
              <w:pStyle w:val="Tijeloteksta"/>
              <w:rPr>
                <w:lang w:val="en-GB"/>
              </w:rPr>
            </w:pPr>
            <w:r>
              <w:rPr>
                <w:lang w:val="en-GB"/>
              </w:rPr>
              <w:t xml:space="preserve">  9.9.</w:t>
            </w:r>
          </w:p>
        </w:tc>
        <w:tc>
          <w:tcPr>
            <w:tcW w:w="7709" w:type="dxa"/>
          </w:tcPr>
          <w:p w:rsidR="007F6E7C" w:rsidRDefault="007F6E7C" w:rsidP="007F6E7C">
            <w:pPr>
              <w:pStyle w:val="Tijeloteksta"/>
              <w:ind w:left="284"/>
              <w:rPr>
                <w:lang w:val="en-GB"/>
              </w:rPr>
            </w:pPr>
            <w:r>
              <w:rPr>
                <w:lang w:val="en-GB"/>
              </w:rPr>
              <w:t xml:space="preserve">Isprave u svezi s osposobljavanjem radnika za rad na siguran način </w:t>
            </w:r>
          </w:p>
        </w:tc>
      </w:tr>
      <w:tr w:rsidR="00992BC8" w:rsidTr="009A71F2">
        <w:trPr>
          <w:trHeight w:val="53"/>
        </w:trPr>
        <w:tc>
          <w:tcPr>
            <w:tcW w:w="855" w:type="dxa"/>
            <w:shd w:val="clear" w:color="auto" w:fill="auto"/>
          </w:tcPr>
          <w:p w:rsidR="00992BC8" w:rsidRDefault="00992BC8" w:rsidP="00A323A2">
            <w:pPr>
              <w:pStyle w:val="Tijeloteksta"/>
              <w:rPr>
                <w:lang w:val="en-GB"/>
              </w:rPr>
            </w:pPr>
            <w:r>
              <w:rPr>
                <w:lang w:val="en-GB"/>
              </w:rPr>
              <w:t>9.10</w:t>
            </w:r>
          </w:p>
        </w:tc>
        <w:tc>
          <w:tcPr>
            <w:tcW w:w="7709" w:type="dxa"/>
          </w:tcPr>
          <w:p w:rsidR="00992BC8" w:rsidRDefault="00992BC8" w:rsidP="007F6E7C">
            <w:pPr>
              <w:pStyle w:val="Tijeloteksta"/>
              <w:ind w:left="284"/>
              <w:rPr>
                <w:lang w:val="en-GB"/>
              </w:rPr>
            </w:pPr>
            <w:r>
              <w:rPr>
                <w:lang w:val="en-GB"/>
              </w:rPr>
              <w:t>Zapisnici o osnivanju i radu odbora za zaštitu na radu</w:t>
            </w:r>
          </w:p>
        </w:tc>
      </w:tr>
    </w:tbl>
    <w:p w:rsidR="00A323A2" w:rsidRDefault="00A323A2" w:rsidP="00A323A2">
      <w:pPr>
        <w:pStyle w:val="Tijeloteksta"/>
        <w:ind w:left="284"/>
        <w:rPr>
          <w:lang w:val="en-GB"/>
        </w:rPr>
      </w:pPr>
    </w:p>
    <w:p w:rsidR="008149B6" w:rsidRDefault="008149B6" w:rsidP="00ED13DD">
      <w:pPr>
        <w:pStyle w:val="Tijeloteksta"/>
        <w:ind w:left="1440"/>
        <w:rPr>
          <w:lang w:val="en-GB"/>
        </w:rPr>
      </w:pPr>
    </w:p>
    <w:p w:rsidR="008149B6" w:rsidRDefault="008149B6" w:rsidP="00ED13DD">
      <w:pPr>
        <w:pStyle w:val="Tijeloteksta"/>
        <w:ind w:left="1440"/>
        <w:rPr>
          <w:lang w:val="en-GB"/>
        </w:rPr>
      </w:pPr>
    </w:p>
    <w:p w:rsidR="008149B6" w:rsidRDefault="008149B6" w:rsidP="00ED13DD">
      <w:pPr>
        <w:pStyle w:val="Tijeloteksta"/>
        <w:ind w:left="1440"/>
        <w:rPr>
          <w:lang w:val="en-GB"/>
        </w:rPr>
      </w:pPr>
    </w:p>
    <w:p w:rsidR="008149B6" w:rsidRDefault="008149B6" w:rsidP="00ED13DD">
      <w:pPr>
        <w:pStyle w:val="Tijeloteksta"/>
        <w:ind w:left="1440"/>
        <w:rPr>
          <w:lang w:val="en-GB"/>
        </w:rPr>
      </w:pPr>
    </w:p>
    <w:p w:rsidR="008149B6" w:rsidRDefault="008149B6" w:rsidP="00ED13DD">
      <w:pPr>
        <w:pStyle w:val="Tijeloteksta"/>
        <w:ind w:left="1440"/>
        <w:rPr>
          <w:lang w:val="en-GB"/>
        </w:rPr>
      </w:pPr>
    </w:p>
    <w:p w:rsidR="00A323A2" w:rsidRDefault="00C41860" w:rsidP="008149B6">
      <w:pPr>
        <w:pStyle w:val="Tijeloteksta"/>
        <w:ind w:left="1440"/>
        <w:rPr>
          <w:lang w:val="en-GB"/>
        </w:rPr>
      </w:pPr>
      <w:r>
        <w:rPr>
          <w:lang w:val="en-GB"/>
        </w:rPr>
        <w:lastRenderedPageBreak/>
        <w:t xml:space="preserve">10. </w:t>
      </w:r>
      <w:r w:rsidR="00A323A2">
        <w:rPr>
          <w:lang w:val="en-GB"/>
        </w:rPr>
        <w:t>INVESTICIJE, IZGRADNJA I ODRŽAVANJE OBJEKATA</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709"/>
      </w:tblGrid>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 xml:space="preserve"> 10.1.</w:t>
            </w:r>
          </w:p>
        </w:tc>
        <w:tc>
          <w:tcPr>
            <w:tcW w:w="7709" w:type="dxa"/>
          </w:tcPr>
          <w:p w:rsidR="00A323A2" w:rsidRDefault="00A323A2" w:rsidP="00A323A2">
            <w:pPr>
              <w:pStyle w:val="Tijeloteksta"/>
              <w:ind w:left="284"/>
              <w:rPr>
                <w:lang w:val="en-GB"/>
              </w:rPr>
            </w:pPr>
            <w:r>
              <w:rPr>
                <w:lang w:val="en-GB"/>
              </w:rPr>
              <w:t>Investicijski programi</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 xml:space="preserve"> 10.2.</w:t>
            </w:r>
          </w:p>
        </w:tc>
        <w:tc>
          <w:tcPr>
            <w:tcW w:w="7709" w:type="dxa"/>
          </w:tcPr>
          <w:p w:rsidR="00A323A2" w:rsidRDefault="00A323A2" w:rsidP="00A323A2">
            <w:pPr>
              <w:pStyle w:val="Tijeloteksta"/>
              <w:ind w:left="284"/>
              <w:rPr>
                <w:lang w:val="en-GB"/>
              </w:rPr>
            </w:pPr>
            <w:r>
              <w:rPr>
                <w:lang w:val="en-GB"/>
              </w:rPr>
              <w:t>Odluke o izgradnji inv. objekata</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 xml:space="preserve"> 10.3.</w:t>
            </w:r>
          </w:p>
        </w:tc>
        <w:tc>
          <w:tcPr>
            <w:tcW w:w="7709" w:type="dxa"/>
          </w:tcPr>
          <w:p w:rsidR="00A323A2" w:rsidRDefault="00A323A2" w:rsidP="00A323A2">
            <w:pPr>
              <w:pStyle w:val="Tijeloteksta"/>
              <w:ind w:left="284"/>
              <w:rPr>
                <w:lang w:val="en-GB"/>
              </w:rPr>
            </w:pPr>
            <w:r>
              <w:rPr>
                <w:lang w:val="en-GB"/>
              </w:rPr>
              <w:t>Urbanističko-tehnički uvjeti</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 xml:space="preserve"> 10.4.</w:t>
            </w:r>
          </w:p>
        </w:tc>
        <w:tc>
          <w:tcPr>
            <w:tcW w:w="7709" w:type="dxa"/>
          </w:tcPr>
          <w:p w:rsidR="00A323A2" w:rsidRDefault="00A323A2" w:rsidP="00A323A2">
            <w:pPr>
              <w:pStyle w:val="Tijeloteksta"/>
              <w:ind w:left="284"/>
              <w:rPr>
                <w:lang w:val="en-GB"/>
              </w:rPr>
            </w:pPr>
            <w:r>
              <w:rPr>
                <w:lang w:val="en-GB"/>
              </w:rPr>
              <w:t>Podatci o ispitivanju zemljišta</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 xml:space="preserve"> 10.5.</w:t>
            </w:r>
          </w:p>
        </w:tc>
        <w:tc>
          <w:tcPr>
            <w:tcW w:w="7709" w:type="dxa"/>
          </w:tcPr>
          <w:p w:rsidR="00A323A2" w:rsidRDefault="00A323A2" w:rsidP="00A323A2">
            <w:pPr>
              <w:pStyle w:val="Tijeloteksta"/>
              <w:ind w:left="284"/>
              <w:rPr>
                <w:lang w:val="en-GB"/>
              </w:rPr>
            </w:pPr>
            <w:r>
              <w:rPr>
                <w:lang w:val="en-GB"/>
              </w:rPr>
              <w:t>Projekti sa svom pratećom dokumentacijom</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 xml:space="preserve"> 10.6.</w:t>
            </w:r>
          </w:p>
        </w:tc>
        <w:tc>
          <w:tcPr>
            <w:tcW w:w="7709" w:type="dxa"/>
          </w:tcPr>
          <w:p w:rsidR="00A323A2" w:rsidRDefault="00A323A2" w:rsidP="00A323A2">
            <w:pPr>
              <w:pStyle w:val="Tijeloteksta"/>
              <w:ind w:left="284"/>
              <w:rPr>
                <w:lang w:val="en-GB"/>
              </w:rPr>
            </w:pPr>
            <w:r>
              <w:rPr>
                <w:lang w:val="en-GB"/>
              </w:rPr>
              <w:t>Suglasnost nadležnih tijela za projekt</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 xml:space="preserve"> 10.7.</w:t>
            </w:r>
          </w:p>
        </w:tc>
        <w:tc>
          <w:tcPr>
            <w:tcW w:w="7709" w:type="dxa"/>
          </w:tcPr>
          <w:p w:rsidR="00A323A2" w:rsidRDefault="00A323A2" w:rsidP="00A323A2">
            <w:pPr>
              <w:pStyle w:val="Tijeloteksta"/>
              <w:ind w:left="284"/>
              <w:rPr>
                <w:lang w:val="en-GB"/>
              </w:rPr>
            </w:pPr>
            <w:r>
              <w:rPr>
                <w:lang w:val="en-GB"/>
              </w:rPr>
              <w:t>Dokumenti o pravu korištenja zemljišta za izgradnju objekata</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 xml:space="preserve"> 10.8.</w:t>
            </w:r>
          </w:p>
        </w:tc>
        <w:tc>
          <w:tcPr>
            <w:tcW w:w="7709" w:type="dxa"/>
          </w:tcPr>
          <w:p w:rsidR="00A323A2" w:rsidRDefault="00A323A2" w:rsidP="00A323A2">
            <w:pPr>
              <w:pStyle w:val="Tijeloteksta"/>
              <w:ind w:left="284"/>
              <w:rPr>
                <w:lang w:val="en-GB"/>
              </w:rPr>
            </w:pPr>
            <w:r>
              <w:rPr>
                <w:lang w:val="en-GB"/>
              </w:rPr>
              <w:t>Rješenje o odobrenju gradnje</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 xml:space="preserve"> 10.9.</w:t>
            </w:r>
          </w:p>
        </w:tc>
        <w:tc>
          <w:tcPr>
            <w:tcW w:w="7709" w:type="dxa"/>
          </w:tcPr>
          <w:p w:rsidR="00A323A2" w:rsidRDefault="00A323A2" w:rsidP="00A323A2">
            <w:pPr>
              <w:pStyle w:val="Tijeloteksta"/>
              <w:ind w:left="284"/>
              <w:rPr>
                <w:lang w:val="en-GB"/>
              </w:rPr>
            </w:pPr>
            <w:r>
              <w:rPr>
                <w:lang w:val="en-GB"/>
              </w:rPr>
              <w:t>Projektni zadatci</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10.10.</w:t>
            </w:r>
          </w:p>
        </w:tc>
        <w:tc>
          <w:tcPr>
            <w:tcW w:w="7709" w:type="dxa"/>
          </w:tcPr>
          <w:p w:rsidR="00A323A2" w:rsidRDefault="00A323A2" w:rsidP="00A323A2">
            <w:pPr>
              <w:pStyle w:val="Tijeloteksta"/>
              <w:ind w:left="284"/>
              <w:rPr>
                <w:lang w:val="en-GB"/>
              </w:rPr>
            </w:pPr>
            <w:r>
              <w:rPr>
                <w:lang w:val="en-GB"/>
              </w:rPr>
              <w:t>Ugovori o projektiranju</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10.11.</w:t>
            </w:r>
          </w:p>
        </w:tc>
        <w:tc>
          <w:tcPr>
            <w:tcW w:w="7709" w:type="dxa"/>
          </w:tcPr>
          <w:p w:rsidR="00A323A2" w:rsidRDefault="00A323A2" w:rsidP="00A323A2">
            <w:pPr>
              <w:pStyle w:val="Tijeloteksta"/>
              <w:ind w:left="284"/>
              <w:rPr>
                <w:lang w:val="en-GB"/>
              </w:rPr>
            </w:pPr>
            <w:r>
              <w:rPr>
                <w:lang w:val="en-GB"/>
              </w:rPr>
              <w:t>Ugovori o izvođenju radova</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10.12.</w:t>
            </w:r>
          </w:p>
        </w:tc>
        <w:tc>
          <w:tcPr>
            <w:tcW w:w="7709" w:type="dxa"/>
          </w:tcPr>
          <w:p w:rsidR="00A323A2" w:rsidRDefault="00A323A2" w:rsidP="00A323A2">
            <w:pPr>
              <w:pStyle w:val="Tijeloteksta"/>
              <w:ind w:left="284"/>
              <w:rPr>
                <w:lang w:val="en-GB"/>
              </w:rPr>
            </w:pPr>
            <w:r>
              <w:rPr>
                <w:lang w:val="en-GB"/>
              </w:rPr>
              <w:t>Ugovori o kupnji, zamjeni i drugim raspolaganjima i opterećenjima na nekretninama</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10.13.</w:t>
            </w:r>
          </w:p>
        </w:tc>
        <w:tc>
          <w:tcPr>
            <w:tcW w:w="7709" w:type="dxa"/>
          </w:tcPr>
          <w:p w:rsidR="00A323A2" w:rsidRDefault="00A323A2" w:rsidP="00A323A2">
            <w:pPr>
              <w:pStyle w:val="Tijeloteksta"/>
              <w:ind w:left="284"/>
              <w:rPr>
                <w:lang w:val="en-GB"/>
              </w:rPr>
            </w:pPr>
            <w:r>
              <w:rPr>
                <w:lang w:val="en-GB"/>
              </w:rPr>
              <w:t>Atesti o ispitivanju materijala</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10.14.</w:t>
            </w:r>
          </w:p>
        </w:tc>
        <w:tc>
          <w:tcPr>
            <w:tcW w:w="7709" w:type="dxa"/>
          </w:tcPr>
          <w:p w:rsidR="00A323A2" w:rsidRDefault="00A323A2" w:rsidP="00A323A2">
            <w:pPr>
              <w:pStyle w:val="Tijeloteksta"/>
              <w:ind w:left="284"/>
              <w:rPr>
                <w:lang w:val="en-GB"/>
              </w:rPr>
            </w:pPr>
            <w:r>
              <w:rPr>
                <w:lang w:val="en-GB"/>
              </w:rPr>
              <w:t>Građevinske knjige</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10.15.</w:t>
            </w:r>
          </w:p>
        </w:tc>
        <w:tc>
          <w:tcPr>
            <w:tcW w:w="7709" w:type="dxa"/>
          </w:tcPr>
          <w:p w:rsidR="00A323A2" w:rsidRDefault="00A323A2" w:rsidP="00A323A2">
            <w:pPr>
              <w:pStyle w:val="Tijeloteksta"/>
              <w:ind w:left="284"/>
              <w:rPr>
                <w:lang w:val="en-GB"/>
              </w:rPr>
            </w:pPr>
            <w:r>
              <w:rPr>
                <w:lang w:val="en-GB"/>
              </w:rPr>
              <w:t>Uporabna dozvola sa zapisnikom o tehničkom pregledu objekta</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10.16.</w:t>
            </w:r>
          </w:p>
        </w:tc>
        <w:tc>
          <w:tcPr>
            <w:tcW w:w="7709" w:type="dxa"/>
          </w:tcPr>
          <w:p w:rsidR="00A323A2" w:rsidRDefault="00A323A2" w:rsidP="00A323A2">
            <w:pPr>
              <w:pStyle w:val="Tijeloteksta"/>
              <w:ind w:left="284"/>
              <w:rPr>
                <w:lang w:val="en-GB"/>
              </w:rPr>
            </w:pPr>
            <w:r>
              <w:rPr>
                <w:lang w:val="en-GB"/>
              </w:rPr>
              <w:t>Tehnička dokumentacija koja se odnosi na investicijska sredstva</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10.17.</w:t>
            </w:r>
          </w:p>
        </w:tc>
        <w:tc>
          <w:tcPr>
            <w:tcW w:w="7709" w:type="dxa"/>
          </w:tcPr>
          <w:p w:rsidR="00A323A2" w:rsidRDefault="00A323A2" w:rsidP="00A323A2">
            <w:pPr>
              <w:pStyle w:val="Tijeloteksta"/>
              <w:ind w:left="284"/>
              <w:rPr>
                <w:lang w:val="en-GB"/>
              </w:rPr>
            </w:pPr>
            <w:r>
              <w:rPr>
                <w:lang w:val="en-GB"/>
              </w:rPr>
              <w:t>Projekti adaptacija i dogradnja s cjelokupnom dokumentacijom</w:t>
            </w:r>
          </w:p>
        </w:tc>
      </w:tr>
      <w:tr w:rsidR="00A323A2" w:rsidTr="00A323A2">
        <w:trPr>
          <w:trHeight w:val="267"/>
        </w:trPr>
        <w:tc>
          <w:tcPr>
            <w:tcW w:w="810" w:type="dxa"/>
            <w:shd w:val="clear" w:color="auto" w:fill="auto"/>
          </w:tcPr>
          <w:p w:rsidR="00A323A2" w:rsidRDefault="00A323A2" w:rsidP="00A323A2">
            <w:pPr>
              <w:pStyle w:val="Tijeloteksta"/>
              <w:rPr>
                <w:lang w:val="en-GB"/>
              </w:rPr>
            </w:pPr>
            <w:r>
              <w:rPr>
                <w:lang w:val="en-GB"/>
              </w:rPr>
              <w:t>10.18.</w:t>
            </w:r>
          </w:p>
        </w:tc>
        <w:tc>
          <w:tcPr>
            <w:tcW w:w="7709" w:type="dxa"/>
          </w:tcPr>
          <w:p w:rsidR="00A323A2" w:rsidRDefault="00A323A2" w:rsidP="00A323A2">
            <w:pPr>
              <w:pStyle w:val="Tijeloteksta"/>
              <w:ind w:left="284"/>
              <w:rPr>
                <w:lang w:val="en-GB"/>
              </w:rPr>
            </w:pPr>
            <w:r>
              <w:rPr>
                <w:lang w:val="en-GB"/>
              </w:rPr>
              <w:t>Zapisnici o preuzimanju trajne imovine</w:t>
            </w:r>
          </w:p>
        </w:tc>
      </w:tr>
    </w:tbl>
    <w:p w:rsidR="00A323A2" w:rsidRDefault="00A323A2" w:rsidP="00A323A2">
      <w:pPr>
        <w:pStyle w:val="Tijeloteksta"/>
        <w:ind w:left="284"/>
        <w:rPr>
          <w:lang w:val="en-GB"/>
        </w:rPr>
      </w:pPr>
    </w:p>
    <w:p w:rsidR="00A323A2" w:rsidRDefault="00C41860" w:rsidP="00C41860">
      <w:pPr>
        <w:pStyle w:val="Tijeloteksta"/>
        <w:ind w:left="1418"/>
        <w:rPr>
          <w:lang w:val="en-GB"/>
        </w:rPr>
      </w:pPr>
      <w:r>
        <w:rPr>
          <w:lang w:val="en-GB"/>
        </w:rPr>
        <w:t xml:space="preserve">11. </w:t>
      </w:r>
      <w:r w:rsidR="00A323A2">
        <w:rPr>
          <w:lang w:val="en-GB"/>
        </w:rPr>
        <w:t>FINANCIJSKO I MATERIJALNO POSLOVANJE</w:t>
      </w:r>
    </w:p>
    <w:p w:rsidR="00A323A2" w:rsidRDefault="00A323A2" w:rsidP="00A323A2">
      <w:pPr>
        <w:pStyle w:val="Tijeloteksta"/>
        <w:ind w:left="284"/>
        <w:rPr>
          <w:lang w:val="en-GB"/>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7655"/>
      </w:tblGrid>
      <w:tr w:rsidR="00A323A2" w:rsidTr="00A323A2">
        <w:trPr>
          <w:trHeight w:val="267"/>
        </w:trPr>
        <w:tc>
          <w:tcPr>
            <w:tcW w:w="834" w:type="dxa"/>
            <w:shd w:val="clear" w:color="auto" w:fill="auto"/>
          </w:tcPr>
          <w:p w:rsidR="00A323A2" w:rsidRDefault="00A323A2" w:rsidP="00592EDC">
            <w:pPr>
              <w:pStyle w:val="Tijeloteksta"/>
              <w:rPr>
                <w:lang w:val="en-GB"/>
              </w:rPr>
            </w:pPr>
            <w:r>
              <w:rPr>
                <w:lang w:val="en-GB"/>
              </w:rPr>
              <w:t xml:space="preserve"> 11.</w:t>
            </w:r>
            <w:r w:rsidR="00592EDC">
              <w:rPr>
                <w:lang w:val="en-GB"/>
              </w:rPr>
              <w:t>1</w:t>
            </w:r>
            <w:r>
              <w:rPr>
                <w:lang w:val="en-GB"/>
              </w:rPr>
              <w:t>.</w:t>
            </w:r>
          </w:p>
        </w:tc>
        <w:tc>
          <w:tcPr>
            <w:tcW w:w="7655" w:type="dxa"/>
          </w:tcPr>
          <w:p w:rsidR="00A323A2" w:rsidRDefault="00A323A2" w:rsidP="00A323A2">
            <w:pPr>
              <w:pStyle w:val="Tijeloteksta"/>
              <w:ind w:left="284"/>
              <w:rPr>
                <w:lang w:val="en-GB"/>
              </w:rPr>
            </w:pPr>
            <w:r>
              <w:rPr>
                <w:lang w:val="en-GB"/>
              </w:rPr>
              <w:t>Financijski plan i njegove promjene</w:t>
            </w:r>
          </w:p>
        </w:tc>
      </w:tr>
      <w:tr w:rsidR="00A323A2" w:rsidTr="00A323A2">
        <w:trPr>
          <w:trHeight w:val="267"/>
        </w:trPr>
        <w:tc>
          <w:tcPr>
            <w:tcW w:w="834" w:type="dxa"/>
            <w:shd w:val="clear" w:color="auto" w:fill="auto"/>
          </w:tcPr>
          <w:p w:rsidR="00A323A2" w:rsidRDefault="00A323A2" w:rsidP="00592EDC">
            <w:pPr>
              <w:pStyle w:val="Tijeloteksta"/>
              <w:rPr>
                <w:lang w:val="en-GB"/>
              </w:rPr>
            </w:pPr>
            <w:r>
              <w:rPr>
                <w:lang w:val="en-GB"/>
              </w:rPr>
              <w:t xml:space="preserve"> 11.</w:t>
            </w:r>
            <w:r w:rsidR="00592EDC">
              <w:rPr>
                <w:lang w:val="en-GB"/>
              </w:rPr>
              <w:t>2</w:t>
            </w:r>
            <w:r>
              <w:rPr>
                <w:lang w:val="en-GB"/>
              </w:rPr>
              <w:t>.</w:t>
            </w:r>
          </w:p>
        </w:tc>
        <w:tc>
          <w:tcPr>
            <w:tcW w:w="7655" w:type="dxa"/>
          </w:tcPr>
          <w:p w:rsidR="00A323A2" w:rsidRDefault="00A323A2" w:rsidP="000501C4">
            <w:pPr>
              <w:pStyle w:val="Tijeloteksta"/>
              <w:ind w:left="284"/>
              <w:rPr>
                <w:lang w:val="en-GB"/>
              </w:rPr>
            </w:pPr>
            <w:r>
              <w:rPr>
                <w:lang w:val="en-GB"/>
              </w:rPr>
              <w:t xml:space="preserve">Godišnji obračun </w:t>
            </w:r>
          </w:p>
        </w:tc>
      </w:tr>
      <w:tr w:rsidR="00A323A2" w:rsidTr="00A323A2">
        <w:trPr>
          <w:trHeight w:val="267"/>
        </w:trPr>
        <w:tc>
          <w:tcPr>
            <w:tcW w:w="834" w:type="dxa"/>
            <w:shd w:val="clear" w:color="auto" w:fill="auto"/>
          </w:tcPr>
          <w:p w:rsidR="00A323A2" w:rsidRDefault="00A323A2" w:rsidP="00592EDC">
            <w:pPr>
              <w:pStyle w:val="Tijeloteksta"/>
              <w:rPr>
                <w:lang w:val="en-GB"/>
              </w:rPr>
            </w:pPr>
            <w:r>
              <w:rPr>
                <w:lang w:val="en-GB"/>
              </w:rPr>
              <w:t xml:space="preserve"> 11.</w:t>
            </w:r>
            <w:r w:rsidR="00592EDC">
              <w:rPr>
                <w:lang w:val="en-GB"/>
              </w:rPr>
              <w:t>3</w:t>
            </w:r>
            <w:r>
              <w:rPr>
                <w:lang w:val="en-GB"/>
              </w:rPr>
              <w:t>.</w:t>
            </w:r>
          </w:p>
        </w:tc>
        <w:tc>
          <w:tcPr>
            <w:tcW w:w="7655" w:type="dxa"/>
          </w:tcPr>
          <w:p w:rsidR="00A323A2" w:rsidRDefault="00592EDC" w:rsidP="00592EDC">
            <w:pPr>
              <w:pStyle w:val="Tijeloteksta"/>
              <w:ind w:left="284"/>
              <w:rPr>
                <w:lang w:val="en-GB"/>
              </w:rPr>
            </w:pPr>
            <w:r>
              <w:rPr>
                <w:lang w:val="en-GB"/>
              </w:rPr>
              <w:t xml:space="preserve">Analitička evidencija plaća i svih isplata koje se u poreznom smislu smatraju plaćom, za koje se plaćaju obvezni </w:t>
            </w:r>
          </w:p>
        </w:tc>
      </w:tr>
      <w:tr w:rsidR="00A323A2" w:rsidTr="00A323A2">
        <w:trPr>
          <w:trHeight w:val="267"/>
        </w:trPr>
        <w:tc>
          <w:tcPr>
            <w:tcW w:w="834" w:type="dxa"/>
            <w:shd w:val="clear" w:color="auto" w:fill="auto"/>
          </w:tcPr>
          <w:p w:rsidR="00A323A2" w:rsidRDefault="00A323A2" w:rsidP="00592EDC">
            <w:pPr>
              <w:pStyle w:val="Tijeloteksta"/>
              <w:rPr>
                <w:lang w:val="en-GB"/>
              </w:rPr>
            </w:pPr>
            <w:r>
              <w:rPr>
                <w:lang w:val="en-GB"/>
              </w:rPr>
              <w:t xml:space="preserve"> 11.</w:t>
            </w:r>
            <w:r w:rsidR="00592EDC">
              <w:rPr>
                <w:lang w:val="en-GB"/>
              </w:rPr>
              <w:t>4</w:t>
            </w:r>
            <w:r>
              <w:rPr>
                <w:lang w:val="en-GB"/>
              </w:rPr>
              <w:t>.</w:t>
            </w:r>
          </w:p>
        </w:tc>
        <w:tc>
          <w:tcPr>
            <w:tcW w:w="7655" w:type="dxa"/>
          </w:tcPr>
          <w:p w:rsidR="00A323A2" w:rsidRDefault="00592EDC" w:rsidP="00592EDC">
            <w:pPr>
              <w:pStyle w:val="Tijeloteksta"/>
              <w:ind w:left="284"/>
              <w:rPr>
                <w:lang w:val="en-GB"/>
              </w:rPr>
            </w:pPr>
            <w:r>
              <w:rPr>
                <w:lang w:val="en-GB"/>
              </w:rPr>
              <w:t>Bilanca</w:t>
            </w:r>
          </w:p>
        </w:tc>
      </w:tr>
      <w:tr w:rsidR="00A323A2" w:rsidTr="00A323A2">
        <w:trPr>
          <w:trHeight w:val="267"/>
        </w:trPr>
        <w:tc>
          <w:tcPr>
            <w:tcW w:w="834" w:type="dxa"/>
            <w:shd w:val="clear" w:color="auto" w:fill="auto"/>
          </w:tcPr>
          <w:p w:rsidR="00A323A2" w:rsidRDefault="00A323A2" w:rsidP="00592EDC">
            <w:pPr>
              <w:pStyle w:val="Tijeloteksta"/>
              <w:rPr>
                <w:lang w:val="en-GB"/>
              </w:rPr>
            </w:pPr>
            <w:r>
              <w:rPr>
                <w:lang w:val="en-GB"/>
              </w:rPr>
              <w:t xml:space="preserve"> 11.</w:t>
            </w:r>
            <w:r w:rsidR="00592EDC">
              <w:rPr>
                <w:lang w:val="en-GB"/>
              </w:rPr>
              <w:t>5</w:t>
            </w:r>
            <w:r>
              <w:rPr>
                <w:lang w:val="en-GB"/>
              </w:rPr>
              <w:t>.</w:t>
            </w:r>
          </w:p>
        </w:tc>
        <w:tc>
          <w:tcPr>
            <w:tcW w:w="7655" w:type="dxa"/>
          </w:tcPr>
          <w:p w:rsidR="00A323A2" w:rsidRDefault="00592EDC" w:rsidP="00A323A2">
            <w:pPr>
              <w:pStyle w:val="Tijeloteksta"/>
              <w:ind w:left="284"/>
              <w:rPr>
                <w:lang w:val="en-GB"/>
              </w:rPr>
            </w:pPr>
            <w:r>
              <w:rPr>
                <w:lang w:val="en-GB"/>
              </w:rPr>
              <w:t>Izvještaj o obvezama</w:t>
            </w:r>
          </w:p>
        </w:tc>
      </w:tr>
      <w:tr w:rsidR="00592EDC" w:rsidTr="00A323A2">
        <w:trPr>
          <w:trHeight w:val="267"/>
        </w:trPr>
        <w:tc>
          <w:tcPr>
            <w:tcW w:w="834" w:type="dxa"/>
            <w:shd w:val="clear" w:color="auto" w:fill="auto"/>
          </w:tcPr>
          <w:p w:rsidR="00592EDC" w:rsidRDefault="00592EDC" w:rsidP="00592EDC">
            <w:pPr>
              <w:pStyle w:val="Tijeloteksta"/>
              <w:rPr>
                <w:lang w:val="en-GB"/>
              </w:rPr>
            </w:pPr>
            <w:r>
              <w:rPr>
                <w:lang w:val="en-GB"/>
              </w:rPr>
              <w:t xml:space="preserve"> 11.6. </w:t>
            </w:r>
          </w:p>
        </w:tc>
        <w:tc>
          <w:tcPr>
            <w:tcW w:w="7655" w:type="dxa"/>
          </w:tcPr>
          <w:p w:rsidR="00592EDC" w:rsidRDefault="00592EDC" w:rsidP="00592EDC">
            <w:pPr>
              <w:pStyle w:val="Tijeloteksta"/>
              <w:ind w:left="284"/>
              <w:rPr>
                <w:lang w:val="en-GB"/>
              </w:rPr>
            </w:pPr>
            <w:r>
              <w:rPr>
                <w:lang w:val="en-GB"/>
              </w:rPr>
              <w:t>Izvještaj o prihodima i rashodima, primicima i izdacima</w:t>
            </w:r>
          </w:p>
        </w:tc>
      </w:tr>
      <w:tr w:rsidR="00592EDC" w:rsidTr="00A323A2">
        <w:trPr>
          <w:trHeight w:val="267"/>
        </w:trPr>
        <w:tc>
          <w:tcPr>
            <w:tcW w:w="834" w:type="dxa"/>
            <w:shd w:val="clear" w:color="auto" w:fill="auto"/>
          </w:tcPr>
          <w:p w:rsidR="00592EDC" w:rsidRDefault="00592EDC" w:rsidP="00592EDC">
            <w:pPr>
              <w:pStyle w:val="Tijeloteksta"/>
              <w:rPr>
                <w:lang w:val="en-GB"/>
              </w:rPr>
            </w:pPr>
            <w:r>
              <w:rPr>
                <w:lang w:val="en-GB"/>
              </w:rPr>
              <w:t xml:space="preserve"> 11.7.</w:t>
            </w:r>
          </w:p>
        </w:tc>
        <w:tc>
          <w:tcPr>
            <w:tcW w:w="7655" w:type="dxa"/>
          </w:tcPr>
          <w:p w:rsidR="00592EDC" w:rsidRDefault="00592EDC" w:rsidP="00A323A2">
            <w:pPr>
              <w:pStyle w:val="Tijeloteksta"/>
              <w:ind w:left="284"/>
              <w:rPr>
                <w:lang w:val="en-GB"/>
              </w:rPr>
            </w:pPr>
            <w:r>
              <w:rPr>
                <w:lang w:val="en-GB"/>
              </w:rPr>
              <w:t>Izvještaj o novčanom tijeku</w:t>
            </w:r>
          </w:p>
        </w:tc>
      </w:tr>
      <w:tr w:rsidR="00592EDC" w:rsidTr="00A323A2">
        <w:trPr>
          <w:trHeight w:val="267"/>
        </w:trPr>
        <w:tc>
          <w:tcPr>
            <w:tcW w:w="834" w:type="dxa"/>
            <w:shd w:val="clear" w:color="auto" w:fill="auto"/>
          </w:tcPr>
          <w:p w:rsidR="00592EDC" w:rsidRDefault="00592EDC" w:rsidP="00592EDC">
            <w:pPr>
              <w:pStyle w:val="Tijeloteksta"/>
              <w:rPr>
                <w:lang w:val="en-GB"/>
              </w:rPr>
            </w:pPr>
            <w:r>
              <w:rPr>
                <w:lang w:val="en-GB"/>
              </w:rPr>
              <w:t xml:space="preserve"> 11.8.</w:t>
            </w:r>
          </w:p>
        </w:tc>
        <w:tc>
          <w:tcPr>
            <w:tcW w:w="7655" w:type="dxa"/>
          </w:tcPr>
          <w:p w:rsidR="00592EDC" w:rsidRDefault="00592EDC" w:rsidP="00A323A2">
            <w:pPr>
              <w:pStyle w:val="Tijeloteksta"/>
              <w:ind w:left="284"/>
              <w:rPr>
                <w:lang w:val="en-GB"/>
              </w:rPr>
            </w:pPr>
            <w:r>
              <w:rPr>
                <w:lang w:val="en-GB"/>
              </w:rPr>
              <w:t>Izvještaj o rashodima prema funkcijskoj kvalifikaciji</w:t>
            </w:r>
          </w:p>
        </w:tc>
      </w:tr>
      <w:tr w:rsidR="00592EDC" w:rsidTr="00A323A2">
        <w:trPr>
          <w:trHeight w:val="267"/>
        </w:trPr>
        <w:tc>
          <w:tcPr>
            <w:tcW w:w="834" w:type="dxa"/>
            <w:shd w:val="clear" w:color="auto" w:fill="auto"/>
          </w:tcPr>
          <w:p w:rsidR="00592EDC" w:rsidRDefault="00592EDC" w:rsidP="00592EDC">
            <w:pPr>
              <w:pStyle w:val="Tijeloteksta"/>
              <w:rPr>
                <w:lang w:val="en-GB"/>
              </w:rPr>
            </w:pPr>
            <w:r>
              <w:rPr>
                <w:lang w:val="en-GB"/>
              </w:rPr>
              <w:t xml:space="preserve"> 11.9.</w:t>
            </w:r>
          </w:p>
        </w:tc>
        <w:tc>
          <w:tcPr>
            <w:tcW w:w="7655" w:type="dxa"/>
          </w:tcPr>
          <w:p w:rsidR="00592EDC" w:rsidRDefault="00592EDC" w:rsidP="00592EDC">
            <w:pPr>
              <w:pStyle w:val="Tijeloteksta"/>
              <w:ind w:left="284"/>
              <w:rPr>
                <w:lang w:val="en-GB"/>
              </w:rPr>
            </w:pPr>
            <w:r>
              <w:rPr>
                <w:lang w:val="en-GB"/>
              </w:rPr>
              <w:t>Izvještaj o prihodima i rashodima  korisnika proračuna</w:t>
            </w:r>
          </w:p>
        </w:tc>
      </w:tr>
      <w:tr w:rsidR="00592EDC" w:rsidTr="00A323A2">
        <w:trPr>
          <w:trHeight w:val="267"/>
        </w:trPr>
        <w:tc>
          <w:tcPr>
            <w:tcW w:w="834" w:type="dxa"/>
            <w:shd w:val="clear" w:color="auto" w:fill="auto"/>
          </w:tcPr>
          <w:p w:rsidR="00592EDC" w:rsidRDefault="00592EDC" w:rsidP="00592EDC">
            <w:pPr>
              <w:pStyle w:val="Tijeloteksta"/>
              <w:rPr>
                <w:lang w:val="en-GB"/>
              </w:rPr>
            </w:pPr>
            <w:r>
              <w:rPr>
                <w:lang w:val="en-GB"/>
              </w:rPr>
              <w:t>11.10.</w:t>
            </w:r>
          </w:p>
        </w:tc>
        <w:tc>
          <w:tcPr>
            <w:tcW w:w="7655" w:type="dxa"/>
          </w:tcPr>
          <w:p w:rsidR="00592EDC" w:rsidRDefault="00592EDC" w:rsidP="006D7C3D">
            <w:pPr>
              <w:pStyle w:val="Tijeloteksta"/>
              <w:ind w:left="284"/>
              <w:rPr>
                <w:lang w:val="en-GB"/>
              </w:rPr>
            </w:pPr>
            <w:r>
              <w:rPr>
                <w:lang w:val="en-GB"/>
              </w:rPr>
              <w:t xml:space="preserve">JOPD – izvješće o primicima, porezu na dohodak </w:t>
            </w:r>
            <w:r w:rsidR="006D7C3D">
              <w:rPr>
                <w:lang w:val="en-GB"/>
              </w:rPr>
              <w:t>i</w:t>
            </w:r>
            <w:r>
              <w:rPr>
                <w:lang w:val="en-GB"/>
              </w:rPr>
              <w:t xml:space="preserve"> prirezu te doprinosima za obavezna osiguranja</w:t>
            </w:r>
          </w:p>
        </w:tc>
      </w:tr>
    </w:tbl>
    <w:p w:rsidR="00A323A2" w:rsidRDefault="00A323A2" w:rsidP="00A323A2">
      <w:pPr>
        <w:pStyle w:val="Tijeloteksta"/>
        <w:ind w:left="284"/>
        <w:rPr>
          <w:lang w:val="en-GB"/>
        </w:rPr>
      </w:pPr>
    </w:p>
    <w:p w:rsidR="00A323A2" w:rsidRDefault="00C41860" w:rsidP="00E63AFC">
      <w:pPr>
        <w:pStyle w:val="Tijeloteksta"/>
        <w:ind w:left="708" w:firstLine="708"/>
        <w:rPr>
          <w:lang w:val="en-GB"/>
        </w:rPr>
      </w:pPr>
      <w:r>
        <w:rPr>
          <w:lang w:val="en-GB"/>
        </w:rPr>
        <w:t xml:space="preserve">12. </w:t>
      </w:r>
      <w:r w:rsidR="00A323A2">
        <w:rPr>
          <w:lang w:val="en-GB"/>
        </w:rPr>
        <w:t>UREDSKO I ARHIVSKO POSLOVANJE</w:t>
      </w:r>
    </w:p>
    <w:p w:rsidR="00A323A2" w:rsidRDefault="00A323A2" w:rsidP="00A323A2">
      <w:pPr>
        <w:pStyle w:val="Tijeloteksta"/>
        <w:ind w:left="284"/>
        <w:rPr>
          <w:lang w:val="en-GB"/>
        </w:rPr>
      </w:pPr>
    </w:p>
    <w:tbl>
      <w:tblPr>
        <w:tblW w:w="8564"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7709"/>
      </w:tblGrid>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12.1.</w:t>
            </w:r>
          </w:p>
        </w:tc>
        <w:tc>
          <w:tcPr>
            <w:tcW w:w="7709" w:type="dxa"/>
          </w:tcPr>
          <w:p w:rsidR="00A323A2" w:rsidRDefault="00A323A2" w:rsidP="00A323A2">
            <w:pPr>
              <w:pStyle w:val="Tijeloteksta"/>
              <w:ind w:left="284"/>
              <w:rPr>
                <w:lang w:val="en-GB"/>
              </w:rPr>
            </w:pPr>
            <w:r>
              <w:rPr>
                <w:lang w:val="en-GB"/>
              </w:rPr>
              <w:t>Rješenje o kategorizaciji Škole kao stvaratelja arhivskog gradiva</w:t>
            </w:r>
          </w:p>
        </w:tc>
      </w:tr>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12.2.</w:t>
            </w:r>
          </w:p>
        </w:tc>
        <w:tc>
          <w:tcPr>
            <w:tcW w:w="7709" w:type="dxa"/>
          </w:tcPr>
          <w:p w:rsidR="00A323A2" w:rsidRDefault="00A323A2" w:rsidP="00A323A2">
            <w:pPr>
              <w:pStyle w:val="Tijeloteksta"/>
              <w:ind w:left="284"/>
              <w:rPr>
                <w:lang w:val="en-GB"/>
              </w:rPr>
            </w:pPr>
            <w:r>
              <w:rPr>
                <w:lang w:val="en-GB"/>
              </w:rPr>
              <w:t>Urudžbeni zapisnici</w:t>
            </w:r>
          </w:p>
        </w:tc>
      </w:tr>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12.3.</w:t>
            </w:r>
          </w:p>
        </w:tc>
        <w:tc>
          <w:tcPr>
            <w:tcW w:w="7709" w:type="dxa"/>
          </w:tcPr>
          <w:p w:rsidR="00A323A2" w:rsidRDefault="00A323A2" w:rsidP="00A323A2">
            <w:pPr>
              <w:pStyle w:val="Tijeloteksta"/>
              <w:ind w:left="284"/>
              <w:rPr>
                <w:lang w:val="en-GB"/>
              </w:rPr>
            </w:pPr>
            <w:r>
              <w:rPr>
                <w:lang w:val="en-GB"/>
              </w:rPr>
              <w:t>Arhivska knjiga</w:t>
            </w:r>
          </w:p>
        </w:tc>
      </w:tr>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12.4.</w:t>
            </w:r>
          </w:p>
        </w:tc>
        <w:tc>
          <w:tcPr>
            <w:tcW w:w="7709" w:type="dxa"/>
          </w:tcPr>
          <w:p w:rsidR="00A323A2" w:rsidRDefault="00A323A2" w:rsidP="00592EDC">
            <w:pPr>
              <w:pStyle w:val="Tijeloteksta"/>
              <w:ind w:left="284"/>
              <w:rPr>
                <w:lang w:val="en-GB"/>
              </w:rPr>
            </w:pPr>
            <w:r>
              <w:rPr>
                <w:lang w:val="en-GB"/>
              </w:rPr>
              <w:t xml:space="preserve">Liste kategorija </w:t>
            </w:r>
            <w:r w:rsidR="00592EDC">
              <w:rPr>
                <w:lang w:val="en-GB"/>
              </w:rPr>
              <w:t xml:space="preserve">javnog dokumentarnog gradiva </w:t>
            </w:r>
            <w:r>
              <w:rPr>
                <w:lang w:val="en-GB"/>
              </w:rPr>
              <w:t>s rokovima čuvanja</w:t>
            </w:r>
          </w:p>
        </w:tc>
      </w:tr>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12.5.</w:t>
            </w:r>
          </w:p>
        </w:tc>
        <w:tc>
          <w:tcPr>
            <w:tcW w:w="7709" w:type="dxa"/>
          </w:tcPr>
          <w:p w:rsidR="00A323A2" w:rsidRDefault="00A323A2" w:rsidP="00EE412A">
            <w:pPr>
              <w:pStyle w:val="Tijeloteksta"/>
              <w:ind w:left="284"/>
              <w:rPr>
                <w:lang w:val="en-GB"/>
              </w:rPr>
            </w:pPr>
            <w:r>
              <w:rPr>
                <w:lang w:val="en-GB"/>
              </w:rPr>
              <w:t xml:space="preserve">Isprave o odabiranju i izlučivanju </w:t>
            </w:r>
            <w:r w:rsidR="00592EDC" w:rsidRPr="006D7C3D">
              <w:rPr>
                <w:color w:val="FF0000"/>
                <w:lang w:val="en-GB"/>
              </w:rPr>
              <w:t xml:space="preserve"> </w:t>
            </w:r>
            <w:r w:rsidR="00592EDC">
              <w:rPr>
                <w:lang w:val="en-GB"/>
              </w:rPr>
              <w:t xml:space="preserve">javnog </w:t>
            </w:r>
            <w:r w:rsidR="00EE412A">
              <w:rPr>
                <w:lang w:val="en-GB"/>
              </w:rPr>
              <w:t xml:space="preserve">arhivskog i javnog </w:t>
            </w:r>
            <w:r w:rsidR="00592EDC">
              <w:rPr>
                <w:lang w:val="en-GB"/>
              </w:rPr>
              <w:t>dokumentarnog gradiva</w:t>
            </w:r>
          </w:p>
        </w:tc>
      </w:tr>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12.6.</w:t>
            </w:r>
          </w:p>
        </w:tc>
        <w:tc>
          <w:tcPr>
            <w:tcW w:w="7709" w:type="dxa"/>
          </w:tcPr>
          <w:p w:rsidR="00A323A2" w:rsidRDefault="00A323A2" w:rsidP="00592EDC">
            <w:pPr>
              <w:pStyle w:val="Tijeloteksta"/>
              <w:ind w:left="284"/>
              <w:rPr>
                <w:lang w:val="en-GB"/>
              </w:rPr>
            </w:pPr>
            <w:r>
              <w:rPr>
                <w:lang w:val="en-GB"/>
              </w:rPr>
              <w:t xml:space="preserve">Zapisnici o pregledu </w:t>
            </w:r>
            <w:r w:rsidR="00592EDC">
              <w:rPr>
                <w:lang w:val="en-GB"/>
              </w:rPr>
              <w:t xml:space="preserve">javnog </w:t>
            </w:r>
            <w:r>
              <w:rPr>
                <w:lang w:val="en-GB"/>
              </w:rPr>
              <w:t xml:space="preserve">arhivskog i </w:t>
            </w:r>
            <w:r w:rsidR="00592EDC">
              <w:rPr>
                <w:lang w:val="en-GB"/>
              </w:rPr>
              <w:t xml:space="preserve">javnog dokumentarnog </w:t>
            </w:r>
            <w:r>
              <w:rPr>
                <w:lang w:val="en-GB"/>
              </w:rPr>
              <w:t>gradiva</w:t>
            </w:r>
          </w:p>
        </w:tc>
      </w:tr>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12.7.</w:t>
            </w:r>
          </w:p>
        </w:tc>
        <w:tc>
          <w:tcPr>
            <w:tcW w:w="7709" w:type="dxa"/>
          </w:tcPr>
          <w:p w:rsidR="00A323A2" w:rsidRDefault="00A323A2" w:rsidP="00A323A2">
            <w:pPr>
              <w:pStyle w:val="Tijeloteksta"/>
              <w:ind w:left="284"/>
              <w:rPr>
                <w:lang w:val="en-GB"/>
              </w:rPr>
            </w:pPr>
            <w:r>
              <w:rPr>
                <w:lang w:val="en-GB"/>
              </w:rPr>
              <w:t>Popis pečata i štambilja</w:t>
            </w:r>
          </w:p>
        </w:tc>
      </w:tr>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12.8.</w:t>
            </w:r>
          </w:p>
        </w:tc>
        <w:tc>
          <w:tcPr>
            <w:tcW w:w="7709" w:type="dxa"/>
          </w:tcPr>
          <w:p w:rsidR="00A323A2" w:rsidRDefault="00A323A2" w:rsidP="00A323A2">
            <w:pPr>
              <w:pStyle w:val="Tijeloteksta"/>
              <w:ind w:left="284"/>
              <w:rPr>
                <w:lang w:val="en-GB"/>
              </w:rPr>
            </w:pPr>
            <w:r>
              <w:rPr>
                <w:lang w:val="en-GB"/>
              </w:rPr>
              <w:t>Šifre podružnica</w:t>
            </w:r>
          </w:p>
        </w:tc>
      </w:tr>
      <w:tr w:rsidR="00A323A2" w:rsidTr="00A323A2">
        <w:trPr>
          <w:trHeight w:val="267"/>
        </w:trPr>
        <w:tc>
          <w:tcPr>
            <w:tcW w:w="855" w:type="dxa"/>
            <w:shd w:val="clear" w:color="auto" w:fill="auto"/>
          </w:tcPr>
          <w:p w:rsidR="00A323A2" w:rsidRDefault="00A323A2" w:rsidP="00A323A2">
            <w:pPr>
              <w:pStyle w:val="Tijeloteksta"/>
              <w:rPr>
                <w:lang w:val="en-GB"/>
              </w:rPr>
            </w:pPr>
            <w:r>
              <w:rPr>
                <w:lang w:val="en-GB"/>
              </w:rPr>
              <w:t xml:space="preserve"> 12.9.</w:t>
            </w:r>
          </w:p>
        </w:tc>
        <w:tc>
          <w:tcPr>
            <w:tcW w:w="7709" w:type="dxa"/>
            <w:tcBorders>
              <w:top w:val="single" w:sz="4" w:space="0" w:color="auto"/>
              <w:left w:val="single" w:sz="4" w:space="0" w:color="auto"/>
              <w:bottom w:val="single" w:sz="4" w:space="0" w:color="auto"/>
              <w:right w:val="single" w:sz="4" w:space="0" w:color="auto"/>
            </w:tcBorders>
          </w:tcPr>
          <w:p w:rsidR="00A323A2" w:rsidRDefault="00A323A2" w:rsidP="00A323A2">
            <w:pPr>
              <w:pStyle w:val="Tijeloteksta"/>
              <w:ind w:left="284"/>
              <w:rPr>
                <w:lang w:val="en-GB"/>
              </w:rPr>
            </w:pPr>
            <w:r>
              <w:rPr>
                <w:lang w:val="en-GB"/>
              </w:rPr>
              <w:t>Rješenja o upisu u zemljišne knjige</w:t>
            </w:r>
          </w:p>
        </w:tc>
      </w:tr>
      <w:tr w:rsidR="00A323A2" w:rsidTr="00A323A2">
        <w:trPr>
          <w:trHeight w:val="267"/>
        </w:trPr>
        <w:tc>
          <w:tcPr>
            <w:tcW w:w="855" w:type="dxa"/>
            <w:shd w:val="clear" w:color="auto" w:fill="auto"/>
          </w:tcPr>
          <w:p w:rsidR="00A323A2" w:rsidRDefault="00A323A2" w:rsidP="00A323A2">
            <w:pPr>
              <w:pStyle w:val="Tijeloteksta"/>
              <w:tabs>
                <w:tab w:val="left" w:pos="402"/>
              </w:tabs>
              <w:rPr>
                <w:lang w:val="en-GB"/>
              </w:rPr>
            </w:pPr>
            <w:r>
              <w:rPr>
                <w:lang w:val="en-GB"/>
              </w:rPr>
              <w:t>12.10.</w:t>
            </w:r>
          </w:p>
        </w:tc>
        <w:tc>
          <w:tcPr>
            <w:tcW w:w="7709" w:type="dxa"/>
            <w:tcBorders>
              <w:top w:val="single" w:sz="4" w:space="0" w:color="auto"/>
              <w:left w:val="single" w:sz="4" w:space="0" w:color="auto"/>
              <w:bottom w:val="single" w:sz="4" w:space="0" w:color="auto"/>
              <w:right w:val="single" w:sz="4" w:space="0" w:color="auto"/>
            </w:tcBorders>
          </w:tcPr>
          <w:p w:rsidR="00A323A2" w:rsidRDefault="00A323A2" w:rsidP="00A323A2">
            <w:pPr>
              <w:pStyle w:val="Tijeloteksta"/>
              <w:ind w:left="284"/>
              <w:rPr>
                <w:lang w:val="en-GB"/>
              </w:rPr>
            </w:pPr>
            <w:r>
              <w:rPr>
                <w:lang w:val="en-GB"/>
              </w:rPr>
              <w:t>Ugovori i sporazumi o poslovnoj suradnji</w:t>
            </w:r>
          </w:p>
        </w:tc>
      </w:tr>
    </w:tbl>
    <w:p w:rsidR="00A323A2" w:rsidRDefault="00A323A2" w:rsidP="00A323A2">
      <w:pPr>
        <w:pStyle w:val="Tijeloteksta"/>
        <w:ind w:left="284"/>
        <w:rPr>
          <w:lang w:val="en-GB"/>
        </w:rPr>
      </w:pPr>
    </w:p>
    <w:p w:rsidR="008149B6" w:rsidRDefault="008149B6" w:rsidP="00A323A2">
      <w:pPr>
        <w:pStyle w:val="Tijeloteksta"/>
        <w:ind w:left="284"/>
        <w:jc w:val="center"/>
        <w:rPr>
          <w:b/>
          <w:u w:val="single"/>
          <w:lang w:val="en-GB"/>
        </w:rPr>
      </w:pPr>
    </w:p>
    <w:p w:rsidR="008149B6" w:rsidRDefault="008149B6" w:rsidP="00A323A2">
      <w:pPr>
        <w:pStyle w:val="Tijeloteksta"/>
        <w:ind w:left="284"/>
        <w:jc w:val="center"/>
        <w:rPr>
          <w:b/>
          <w:u w:val="single"/>
          <w:lang w:val="en-GB"/>
        </w:rPr>
      </w:pPr>
    </w:p>
    <w:p w:rsidR="00A323A2" w:rsidRPr="0032431F" w:rsidRDefault="00A323A2" w:rsidP="00A323A2">
      <w:pPr>
        <w:pStyle w:val="Tijeloteksta"/>
        <w:ind w:left="284"/>
        <w:jc w:val="center"/>
        <w:rPr>
          <w:b/>
          <w:u w:val="single"/>
          <w:lang w:val="en-GB"/>
        </w:rPr>
      </w:pPr>
      <w:r w:rsidRPr="0032431F">
        <w:rPr>
          <w:b/>
          <w:u w:val="single"/>
          <w:lang w:val="en-GB"/>
        </w:rPr>
        <w:t>II. GRADIVO KOJE IMA ODREĐENE ROKOVE ČUVANJA</w:t>
      </w:r>
    </w:p>
    <w:p w:rsidR="00A323A2" w:rsidRDefault="00A323A2" w:rsidP="00A323A2">
      <w:pPr>
        <w:pStyle w:val="Tijeloteksta"/>
        <w:ind w:left="284"/>
        <w:jc w:val="center"/>
        <w:rPr>
          <w:lang w:val="en-GB"/>
        </w:rPr>
      </w:pPr>
    </w:p>
    <w:p w:rsidR="008149B6" w:rsidRDefault="008149B6" w:rsidP="00A323A2">
      <w:pPr>
        <w:pStyle w:val="Tijeloteksta"/>
        <w:ind w:left="284"/>
        <w:jc w:val="center"/>
        <w:rPr>
          <w:lang w:val="en-GB"/>
        </w:rPr>
      </w:pPr>
    </w:p>
    <w:p w:rsidR="00592EDC" w:rsidRDefault="00A323A2" w:rsidP="00A323A2">
      <w:pPr>
        <w:pStyle w:val="Tijeloteksta"/>
        <w:ind w:left="284"/>
        <w:rPr>
          <w:lang w:val="en-GB"/>
        </w:rPr>
      </w:pPr>
      <w:r>
        <w:rPr>
          <w:lang w:val="en-GB"/>
        </w:rPr>
        <w:t xml:space="preserve">                   </w:t>
      </w:r>
      <w:r w:rsidR="00592EDC">
        <w:rPr>
          <w:lang w:val="en-GB"/>
        </w:rPr>
        <w:t>3. UPRAVA I POSLOVODSTVO</w:t>
      </w:r>
    </w:p>
    <w:p w:rsidR="00C41860" w:rsidRDefault="00C41860" w:rsidP="00A323A2">
      <w:pPr>
        <w:pStyle w:val="Tijeloteksta"/>
        <w:ind w:left="284"/>
        <w:rPr>
          <w:lang w:val="en-GB"/>
        </w:rPr>
      </w:pPr>
    </w:p>
    <w:tbl>
      <w:tblPr>
        <w:tblStyle w:val="Reetkatablice"/>
        <w:tblW w:w="0" w:type="auto"/>
        <w:tblInd w:w="284" w:type="dxa"/>
        <w:tblLook w:val="04A0" w:firstRow="1" w:lastRow="0" w:firstColumn="1" w:lastColumn="0" w:noHBand="0" w:noVBand="1"/>
      </w:tblPr>
      <w:tblGrid>
        <w:gridCol w:w="958"/>
        <w:gridCol w:w="5670"/>
        <w:gridCol w:w="2376"/>
      </w:tblGrid>
      <w:tr w:rsidR="00592EDC" w:rsidTr="00C41860">
        <w:tc>
          <w:tcPr>
            <w:tcW w:w="958" w:type="dxa"/>
          </w:tcPr>
          <w:p w:rsidR="00592EDC" w:rsidRDefault="00592EDC" w:rsidP="00A323A2">
            <w:pPr>
              <w:pStyle w:val="Tijeloteksta"/>
              <w:rPr>
                <w:lang w:val="en-GB"/>
              </w:rPr>
            </w:pPr>
          </w:p>
        </w:tc>
        <w:tc>
          <w:tcPr>
            <w:tcW w:w="5670" w:type="dxa"/>
          </w:tcPr>
          <w:p w:rsidR="00592EDC" w:rsidRDefault="00592EDC" w:rsidP="00A323A2">
            <w:pPr>
              <w:pStyle w:val="Tijeloteksta"/>
              <w:rPr>
                <w:lang w:val="en-GB"/>
              </w:rPr>
            </w:pPr>
            <w:r>
              <w:rPr>
                <w:lang w:val="en-GB"/>
              </w:rPr>
              <w:t>VRSTA GRADIVA</w:t>
            </w:r>
          </w:p>
        </w:tc>
        <w:tc>
          <w:tcPr>
            <w:tcW w:w="2376" w:type="dxa"/>
          </w:tcPr>
          <w:p w:rsidR="00592EDC" w:rsidRDefault="00C41860" w:rsidP="00A323A2">
            <w:pPr>
              <w:pStyle w:val="Tijeloteksta"/>
              <w:rPr>
                <w:lang w:val="en-GB"/>
              </w:rPr>
            </w:pPr>
            <w:r>
              <w:rPr>
                <w:lang w:val="en-GB"/>
              </w:rPr>
              <w:t>ROK ČUVANJA</w:t>
            </w:r>
          </w:p>
        </w:tc>
      </w:tr>
      <w:tr w:rsidR="00592EDC" w:rsidTr="00C41860">
        <w:tc>
          <w:tcPr>
            <w:tcW w:w="958" w:type="dxa"/>
          </w:tcPr>
          <w:p w:rsidR="00592EDC" w:rsidRDefault="00C41860" w:rsidP="00C41860">
            <w:pPr>
              <w:pStyle w:val="Tijeloteksta"/>
              <w:rPr>
                <w:lang w:val="en-GB"/>
              </w:rPr>
            </w:pPr>
            <w:r>
              <w:rPr>
                <w:lang w:val="en-GB"/>
              </w:rPr>
              <w:t>3.15.</w:t>
            </w:r>
          </w:p>
        </w:tc>
        <w:tc>
          <w:tcPr>
            <w:tcW w:w="5670" w:type="dxa"/>
          </w:tcPr>
          <w:p w:rsidR="00592EDC" w:rsidRDefault="00C41860" w:rsidP="00A323A2">
            <w:pPr>
              <w:pStyle w:val="Tijeloteksta"/>
              <w:rPr>
                <w:lang w:val="en-GB"/>
              </w:rPr>
            </w:pPr>
            <w:r>
              <w:rPr>
                <w:lang w:val="en-GB"/>
              </w:rPr>
              <w:t>Obavijest kandidatima prijavljenim na natječaj o rezultatima izbora ravnatelja</w:t>
            </w:r>
          </w:p>
        </w:tc>
        <w:tc>
          <w:tcPr>
            <w:tcW w:w="2376" w:type="dxa"/>
          </w:tcPr>
          <w:p w:rsidR="00592EDC" w:rsidRDefault="00E63AFC" w:rsidP="00E63AFC">
            <w:pPr>
              <w:pStyle w:val="Tijeloteksta"/>
              <w:rPr>
                <w:lang w:val="en-GB"/>
              </w:rPr>
            </w:pPr>
            <w:r>
              <w:rPr>
                <w:lang w:val="en-GB"/>
              </w:rPr>
              <w:t>pet</w:t>
            </w:r>
            <w:r w:rsidR="00C41860">
              <w:rPr>
                <w:lang w:val="en-GB"/>
              </w:rPr>
              <w:t xml:space="preserve"> godina</w:t>
            </w:r>
          </w:p>
        </w:tc>
      </w:tr>
    </w:tbl>
    <w:p w:rsidR="00592EDC" w:rsidRDefault="00592EDC" w:rsidP="00A323A2">
      <w:pPr>
        <w:pStyle w:val="Tijeloteksta"/>
        <w:ind w:left="284"/>
        <w:rPr>
          <w:lang w:val="en-GB"/>
        </w:rPr>
      </w:pPr>
    </w:p>
    <w:p w:rsidR="00A323A2" w:rsidRDefault="00A323A2" w:rsidP="00E63AFC">
      <w:pPr>
        <w:pStyle w:val="Tijeloteksta"/>
        <w:ind w:left="992" w:firstLine="424"/>
        <w:rPr>
          <w:lang w:val="en-GB"/>
        </w:rPr>
      </w:pPr>
      <w:r>
        <w:rPr>
          <w:lang w:val="en-GB"/>
        </w:rPr>
        <w:t>4. RAD I POSLOVANJE</w:t>
      </w:r>
    </w:p>
    <w:p w:rsidR="00A323A2" w:rsidRDefault="00A323A2" w:rsidP="00A323A2">
      <w:pPr>
        <w:pStyle w:val="Tijeloteksta"/>
        <w:ind w:left="284"/>
        <w:rPr>
          <w:lang w:val="en-GB"/>
        </w:rPr>
      </w:pPr>
    </w:p>
    <w:tbl>
      <w:tblPr>
        <w:tblW w:w="897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706"/>
        <w:gridCol w:w="2374"/>
      </w:tblGrid>
      <w:tr w:rsidR="00C41860" w:rsidTr="00C41860">
        <w:tc>
          <w:tcPr>
            <w:tcW w:w="894" w:type="dxa"/>
            <w:shd w:val="clear" w:color="auto" w:fill="auto"/>
          </w:tcPr>
          <w:p w:rsidR="00C41860" w:rsidRDefault="00C41860" w:rsidP="00A323A2">
            <w:pPr>
              <w:pStyle w:val="Tijeloteksta"/>
              <w:rPr>
                <w:lang w:val="en-GB"/>
              </w:rPr>
            </w:pPr>
          </w:p>
        </w:tc>
        <w:tc>
          <w:tcPr>
            <w:tcW w:w="5706" w:type="dxa"/>
          </w:tcPr>
          <w:p w:rsidR="00C41860" w:rsidRDefault="00C41860" w:rsidP="00A323A2">
            <w:pPr>
              <w:pStyle w:val="Tijeloteksta"/>
              <w:ind w:left="284"/>
              <w:rPr>
                <w:lang w:val="en-GB"/>
              </w:rPr>
            </w:pPr>
            <w:r>
              <w:rPr>
                <w:lang w:val="en-GB"/>
              </w:rPr>
              <w:t>VRSTA GRADIVA</w:t>
            </w:r>
          </w:p>
        </w:tc>
        <w:tc>
          <w:tcPr>
            <w:tcW w:w="2374" w:type="dxa"/>
          </w:tcPr>
          <w:p w:rsidR="00C41860" w:rsidRDefault="00C41860" w:rsidP="00A323A2">
            <w:pPr>
              <w:pStyle w:val="Tijeloteksta"/>
              <w:ind w:left="284"/>
              <w:rPr>
                <w:lang w:val="en-GB"/>
              </w:rPr>
            </w:pPr>
            <w:r>
              <w:rPr>
                <w:lang w:val="en-GB"/>
              </w:rPr>
              <w:t>ROK ČUVANJA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4.1</w:t>
            </w:r>
            <w:r w:rsidR="00CA518D">
              <w:rPr>
                <w:lang w:val="en-GB"/>
              </w:rPr>
              <w:t>0</w:t>
            </w:r>
            <w:r>
              <w:rPr>
                <w:lang w:val="en-GB"/>
              </w:rPr>
              <w:t>.</w:t>
            </w:r>
          </w:p>
        </w:tc>
        <w:tc>
          <w:tcPr>
            <w:tcW w:w="5706" w:type="dxa"/>
          </w:tcPr>
          <w:p w:rsidR="00A323A2" w:rsidRDefault="00A323A2" w:rsidP="00A323A2">
            <w:pPr>
              <w:pStyle w:val="Tijeloteksta"/>
              <w:ind w:left="284"/>
              <w:rPr>
                <w:lang w:val="en-GB"/>
              </w:rPr>
            </w:pPr>
            <w:r>
              <w:rPr>
                <w:lang w:val="en-GB"/>
              </w:rPr>
              <w:t>Zapisnici o preuzimanju dužnosti</w:t>
            </w:r>
          </w:p>
        </w:tc>
        <w:tc>
          <w:tcPr>
            <w:tcW w:w="2374"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4.1</w:t>
            </w:r>
            <w:r w:rsidR="00CA518D">
              <w:rPr>
                <w:lang w:val="en-GB"/>
              </w:rPr>
              <w:t>1</w:t>
            </w:r>
            <w:r>
              <w:rPr>
                <w:lang w:val="en-GB"/>
              </w:rPr>
              <w:t>.</w:t>
            </w:r>
          </w:p>
        </w:tc>
        <w:tc>
          <w:tcPr>
            <w:tcW w:w="5706" w:type="dxa"/>
          </w:tcPr>
          <w:p w:rsidR="00A323A2" w:rsidRDefault="00A323A2" w:rsidP="00A323A2">
            <w:pPr>
              <w:pStyle w:val="Tijeloteksta"/>
              <w:ind w:left="284"/>
              <w:rPr>
                <w:lang w:val="en-GB"/>
              </w:rPr>
            </w:pPr>
            <w:r>
              <w:rPr>
                <w:lang w:val="en-GB"/>
              </w:rPr>
              <w:t>Akti o osiguranju osoba i imovine</w:t>
            </w:r>
          </w:p>
        </w:tc>
        <w:tc>
          <w:tcPr>
            <w:tcW w:w="2374" w:type="dxa"/>
          </w:tcPr>
          <w:p w:rsidR="00A323A2" w:rsidRDefault="00A323A2" w:rsidP="00A323A2">
            <w:pPr>
              <w:pStyle w:val="Tijeloteksta"/>
              <w:ind w:left="284"/>
              <w:rPr>
                <w:lang w:val="en-GB"/>
              </w:rPr>
            </w:pPr>
            <w:r>
              <w:rPr>
                <w:lang w:val="en-GB"/>
              </w:rPr>
              <w:t>pet godina nakon isteka police</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4.1</w:t>
            </w:r>
            <w:r w:rsidR="00CA518D">
              <w:rPr>
                <w:lang w:val="en-GB"/>
              </w:rPr>
              <w:t>2</w:t>
            </w:r>
            <w:r>
              <w:rPr>
                <w:lang w:val="en-GB"/>
              </w:rPr>
              <w:t>.</w:t>
            </w:r>
          </w:p>
        </w:tc>
        <w:tc>
          <w:tcPr>
            <w:tcW w:w="5706" w:type="dxa"/>
          </w:tcPr>
          <w:p w:rsidR="00A323A2" w:rsidRDefault="00A323A2" w:rsidP="00A323A2">
            <w:pPr>
              <w:pStyle w:val="Tijeloteksta"/>
              <w:ind w:left="284"/>
              <w:rPr>
                <w:lang w:val="en-GB"/>
              </w:rPr>
            </w:pPr>
            <w:r>
              <w:rPr>
                <w:lang w:val="en-GB"/>
              </w:rPr>
              <w:t>Zahtjevi za izdavanje duplikata školskih isprava i drugih javnih isprava</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4.1</w:t>
            </w:r>
            <w:r w:rsidR="00CA518D">
              <w:rPr>
                <w:lang w:val="en-GB"/>
              </w:rPr>
              <w:t>3</w:t>
            </w:r>
            <w:r>
              <w:rPr>
                <w:lang w:val="en-GB"/>
              </w:rPr>
              <w:t>.</w:t>
            </w:r>
          </w:p>
        </w:tc>
        <w:tc>
          <w:tcPr>
            <w:tcW w:w="5706" w:type="dxa"/>
          </w:tcPr>
          <w:p w:rsidR="00A323A2" w:rsidRDefault="00A323A2" w:rsidP="00A323A2">
            <w:pPr>
              <w:pStyle w:val="Tijeloteksta"/>
              <w:ind w:left="284"/>
              <w:rPr>
                <w:lang w:val="en-GB"/>
              </w:rPr>
            </w:pPr>
            <w:r>
              <w:rPr>
                <w:lang w:val="en-GB"/>
              </w:rPr>
              <w:t>Zahtjevi, rješenja i izvješća o ostvarivanju prava na pristup informacijama</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4.1</w:t>
            </w:r>
            <w:r w:rsidR="00CA518D">
              <w:rPr>
                <w:lang w:val="en-GB"/>
              </w:rPr>
              <w:t>4</w:t>
            </w:r>
            <w:r>
              <w:rPr>
                <w:lang w:val="en-GB"/>
              </w:rPr>
              <w:t>.</w:t>
            </w:r>
          </w:p>
        </w:tc>
        <w:tc>
          <w:tcPr>
            <w:tcW w:w="5706" w:type="dxa"/>
          </w:tcPr>
          <w:p w:rsidR="00A323A2" w:rsidRDefault="00A323A2" w:rsidP="00A323A2">
            <w:pPr>
              <w:pStyle w:val="Tijeloteksta"/>
              <w:ind w:left="284"/>
              <w:rPr>
                <w:lang w:val="en-GB"/>
              </w:rPr>
            </w:pPr>
            <w:r>
              <w:rPr>
                <w:lang w:val="en-GB"/>
              </w:rPr>
              <w:t>Kaznene prijave</w:t>
            </w:r>
          </w:p>
        </w:tc>
        <w:tc>
          <w:tcPr>
            <w:tcW w:w="2374" w:type="dxa"/>
          </w:tcPr>
          <w:p w:rsidR="00A323A2" w:rsidRDefault="00A323A2" w:rsidP="00C41860">
            <w:pPr>
              <w:pStyle w:val="Tijeloteksta"/>
              <w:ind w:left="284"/>
              <w:jc w:val="left"/>
              <w:rPr>
                <w:lang w:val="en-GB"/>
              </w:rPr>
            </w:pPr>
            <w:r>
              <w:rPr>
                <w:lang w:val="en-GB"/>
              </w:rPr>
              <w:t>pet godina (po završetku)</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4.1</w:t>
            </w:r>
            <w:r w:rsidR="00CA518D">
              <w:rPr>
                <w:lang w:val="en-GB"/>
              </w:rPr>
              <w:t>5</w:t>
            </w:r>
            <w:r>
              <w:rPr>
                <w:lang w:val="en-GB"/>
              </w:rPr>
              <w:t>.</w:t>
            </w:r>
          </w:p>
        </w:tc>
        <w:tc>
          <w:tcPr>
            <w:tcW w:w="5706" w:type="dxa"/>
          </w:tcPr>
          <w:p w:rsidR="00A323A2" w:rsidRDefault="00A323A2" w:rsidP="00A323A2">
            <w:pPr>
              <w:pStyle w:val="Tijeloteksta"/>
              <w:ind w:left="284"/>
              <w:rPr>
                <w:lang w:val="en-GB"/>
              </w:rPr>
            </w:pPr>
            <w:r>
              <w:rPr>
                <w:lang w:val="en-GB"/>
              </w:rPr>
              <w:t>Evidencija o zbirkama osobnih podataka</w:t>
            </w:r>
          </w:p>
        </w:tc>
        <w:tc>
          <w:tcPr>
            <w:tcW w:w="2374" w:type="dxa"/>
          </w:tcPr>
          <w:p w:rsidR="00A323A2" w:rsidRDefault="00A323A2" w:rsidP="00A323A2">
            <w:pPr>
              <w:pStyle w:val="Tijeloteksta"/>
              <w:ind w:left="284"/>
              <w:rPr>
                <w:lang w:val="en-GB"/>
              </w:rPr>
            </w:pPr>
            <w:r>
              <w:rPr>
                <w:lang w:val="en-GB"/>
              </w:rPr>
              <w:t>osam godina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4.1</w:t>
            </w:r>
            <w:r w:rsidR="00CA518D">
              <w:rPr>
                <w:lang w:val="en-GB"/>
              </w:rPr>
              <w:t>6</w:t>
            </w:r>
            <w:r>
              <w:rPr>
                <w:lang w:val="en-GB"/>
              </w:rPr>
              <w:t>.</w:t>
            </w:r>
          </w:p>
        </w:tc>
        <w:tc>
          <w:tcPr>
            <w:tcW w:w="5706" w:type="dxa"/>
          </w:tcPr>
          <w:p w:rsidR="00A323A2" w:rsidRDefault="00A323A2" w:rsidP="00A323A2">
            <w:pPr>
              <w:pStyle w:val="Tijeloteksta"/>
              <w:ind w:left="284"/>
              <w:rPr>
                <w:lang w:val="en-GB"/>
              </w:rPr>
            </w:pPr>
            <w:r>
              <w:rPr>
                <w:lang w:val="en-GB"/>
              </w:rPr>
              <w:t>Prekršajne prijave</w:t>
            </w:r>
          </w:p>
        </w:tc>
        <w:tc>
          <w:tcPr>
            <w:tcW w:w="2374" w:type="dxa"/>
          </w:tcPr>
          <w:p w:rsidR="00A323A2" w:rsidRDefault="00A323A2" w:rsidP="00C41860">
            <w:pPr>
              <w:pStyle w:val="Tijeloteksta"/>
              <w:ind w:left="284"/>
              <w:jc w:val="left"/>
              <w:rPr>
                <w:lang w:val="en-GB"/>
              </w:rPr>
            </w:pPr>
            <w:r>
              <w:rPr>
                <w:lang w:val="en-GB"/>
              </w:rPr>
              <w:t>pet godina (po završetku)</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4.1</w:t>
            </w:r>
            <w:r w:rsidR="00CA518D">
              <w:rPr>
                <w:lang w:val="en-GB"/>
              </w:rPr>
              <w:t>7</w:t>
            </w:r>
            <w:r>
              <w:rPr>
                <w:lang w:val="en-GB"/>
              </w:rPr>
              <w:t>.</w:t>
            </w:r>
          </w:p>
        </w:tc>
        <w:tc>
          <w:tcPr>
            <w:tcW w:w="5706" w:type="dxa"/>
          </w:tcPr>
          <w:p w:rsidR="00A323A2" w:rsidRDefault="00A323A2" w:rsidP="00A323A2">
            <w:pPr>
              <w:pStyle w:val="Tijeloteksta"/>
              <w:ind w:left="284"/>
              <w:rPr>
                <w:lang w:val="en-GB"/>
              </w:rPr>
            </w:pPr>
            <w:r>
              <w:rPr>
                <w:lang w:val="en-GB"/>
              </w:rPr>
              <w:t>Parnični predmeti</w:t>
            </w:r>
          </w:p>
        </w:tc>
        <w:tc>
          <w:tcPr>
            <w:tcW w:w="2374" w:type="dxa"/>
          </w:tcPr>
          <w:p w:rsidR="00A323A2" w:rsidRDefault="00A323A2" w:rsidP="00A323A2">
            <w:pPr>
              <w:pStyle w:val="Tijeloteksta"/>
              <w:ind w:left="284"/>
              <w:rPr>
                <w:lang w:val="en-GB"/>
              </w:rPr>
            </w:pPr>
            <w:r>
              <w:rPr>
                <w:lang w:val="en-GB"/>
              </w:rPr>
              <w:t>pet godina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w:t>
            </w:r>
            <w:r w:rsidR="00CA518D">
              <w:rPr>
                <w:lang w:val="en-GB"/>
              </w:rPr>
              <w:t>18</w:t>
            </w:r>
            <w:r>
              <w:rPr>
                <w:lang w:val="en-GB"/>
              </w:rPr>
              <w:t>.</w:t>
            </w:r>
          </w:p>
        </w:tc>
        <w:tc>
          <w:tcPr>
            <w:tcW w:w="5706" w:type="dxa"/>
          </w:tcPr>
          <w:p w:rsidR="00A323A2" w:rsidRDefault="00A323A2" w:rsidP="00A323A2">
            <w:pPr>
              <w:pStyle w:val="Tijeloteksta"/>
              <w:ind w:left="284"/>
              <w:rPr>
                <w:lang w:val="en-GB"/>
              </w:rPr>
            </w:pPr>
            <w:r>
              <w:rPr>
                <w:lang w:val="en-GB"/>
              </w:rPr>
              <w:t>Prijedlozi za ovrhu i rješenja o ovrsi</w:t>
            </w:r>
          </w:p>
        </w:tc>
        <w:tc>
          <w:tcPr>
            <w:tcW w:w="2374" w:type="dxa"/>
          </w:tcPr>
          <w:p w:rsidR="00A323A2" w:rsidRDefault="00A323A2" w:rsidP="00A323A2">
            <w:pPr>
              <w:pStyle w:val="Tijeloteksta"/>
              <w:ind w:left="284"/>
              <w:rPr>
                <w:lang w:val="en-GB"/>
              </w:rPr>
            </w:pPr>
            <w:r>
              <w:rPr>
                <w:lang w:val="en-GB"/>
              </w:rPr>
              <w:t>pet godina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w:t>
            </w:r>
            <w:r w:rsidR="00CA518D">
              <w:rPr>
                <w:lang w:val="en-GB"/>
              </w:rPr>
              <w:t>19</w:t>
            </w:r>
            <w:r>
              <w:rPr>
                <w:lang w:val="en-GB"/>
              </w:rPr>
              <w:t>.</w:t>
            </w:r>
          </w:p>
        </w:tc>
        <w:tc>
          <w:tcPr>
            <w:tcW w:w="5706" w:type="dxa"/>
          </w:tcPr>
          <w:p w:rsidR="00A323A2" w:rsidRDefault="00A323A2" w:rsidP="00A323A2">
            <w:pPr>
              <w:pStyle w:val="Tijeloteksta"/>
              <w:ind w:left="284"/>
              <w:rPr>
                <w:lang w:val="en-GB"/>
              </w:rPr>
            </w:pPr>
            <w:r>
              <w:rPr>
                <w:lang w:val="en-GB"/>
              </w:rPr>
              <w:t>Javnobilježnički akti</w:t>
            </w:r>
          </w:p>
        </w:tc>
        <w:tc>
          <w:tcPr>
            <w:tcW w:w="2374" w:type="dxa"/>
          </w:tcPr>
          <w:p w:rsidR="00A323A2" w:rsidRDefault="00A323A2" w:rsidP="00A323A2">
            <w:pPr>
              <w:pStyle w:val="Tijeloteksta"/>
              <w:ind w:left="284"/>
              <w:rPr>
                <w:lang w:val="en-GB"/>
              </w:rPr>
            </w:pPr>
            <w:r>
              <w:rPr>
                <w:lang w:val="en-GB"/>
              </w:rPr>
              <w:t>pet godina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4.2</w:t>
            </w:r>
            <w:r w:rsidR="00CA518D">
              <w:rPr>
                <w:lang w:val="en-GB"/>
              </w:rPr>
              <w:t>0</w:t>
            </w:r>
            <w:r>
              <w:rPr>
                <w:lang w:val="en-GB"/>
              </w:rPr>
              <w:t>.</w:t>
            </w:r>
          </w:p>
        </w:tc>
        <w:tc>
          <w:tcPr>
            <w:tcW w:w="5706" w:type="dxa"/>
          </w:tcPr>
          <w:p w:rsidR="00A323A2" w:rsidRDefault="00A323A2" w:rsidP="00A323A2">
            <w:pPr>
              <w:pStyle w:val="Tijeloteksta"/>
              <w:ind w:left="284"/>
              <w:rPr>
                <w:lang w:val="en-GB"/>
              </w:rPr>
            </w:pPr>
            <w:r>
              <w:rPr>
                <w:lang w:val="en-GB"/>
              </w:rPr>
              <w:t>Kupoprodajni ugovori</w:t>
            </w:r>
            <w:r w:rsidR="006D7C3D">
              <w:rPr>
                <w:lang w:val="en-GB"/>
              </w:rPr>
              <w:t xml:space="preserve"> </w:t>
            </w:r>
            <w:r w:rsidR="006D7C3D" w:rsidRPr="00FF46D5">
              <w:rPr>
                <w:lang w:val="en-GB"/>
              </w:rPr>
              <w:t>(ako je riječ o kupnji nekeretnina onda trajno</w:t>
            </w:r>
            <w:r w:rsidR="006D7C3D">
              <w:rPr>
                <w:lang w:val="en-GB"/>
              </w:rPr>
              <w:t>)</w:t>
            </w:r>
            <w:r>
              <w:rPr>
                <w:lang w:val="en-GB"/>
              </w:rPr>
              <w:t>, ugovori o najmu i zakupu</w:t>
            </w:r>
          </w:p>
        </w:tc>
        <w:tc>
          <w:tcPr>
            <w:tcW w:w="2374" w:type="dxa"/>
          </w:tcPr>
          <w:p w:rsidR="00A323A2" w:rsidRDefault="00A323A2" w:rsidP="00C41860">
            <w:pPr>
              <w:pStyle w:val="Tijeloteksta"/>
              <w:ind w:left="284"/>
              <w:jc w:val="left"/>
              <w:rPr>
                <w:lang w:val="en-GB"/>
              </w:rPr>
            </w:pPr>
            <w:r>
              <w:rPr>
                <w:lang w:val="en-GB"/>
              </w:rPr>
              <w:t>pet godina nakon prestanka ug</w:t>
            </w:r>
            <w:r w:rsidR="00960571">
              <w:rPr>
                <w:lang w:val="en-GB"/>
              </w:rPr>
              <w:t>ovora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4.2</w:t>
            </w:r>
            <w:r w:rsidR="00CA518D">
              <w:rPr>
                <w:lang w:val="en-GB"/>
              </w:rPr>
              <w:t>1</w:t>
            </w:r>
            <w:r>
              <w:rPr>
                <w:lang w:val="en-GB"/>
              </w:rPr>
              <w:t>.</w:t>
            </w:r>
          </w:p>
        </w:tc>
        <w:tc>
          <w:tcPr>
            <w:tcW w:w="5706" w:type="dxa"/>
          </w:tcPr>
          <w:p w:rsidR="00A323A2" w:rsidRDefault="00A323A2" w:rsidP="00CA518D">
            <w:pPr>
              <w:pStyle w:val="Tijeloteksta"/>
              <w:ind w:left="284"/>
              <w:rPr>
                <w:lang w:val="en-GB"/>
              </w:rPr>
            </w:pPr>
            <w:r>
              <w:rPr>
                <w:lang w:val="en-GB"/>
              </w:rPr>
              <w:t xml:space="preserve">Ugovori o djelu, </w:t>
            </w:r>
            <w:r w:rsidR="00CA518D">
              <w:rPr>
                <w:lang w:val="en-GB"/>
              </w:rPr>
              <w:t xml:space="preserve">ugovori o autorskom djelu, </w:t>
            </w:r>
            <w:r w:rsidR="00C41860">
              <w:rPr>
                <w:lang w:val="en-GB"/>
              </w:rPr>
              <w:t>ugovori o povremenom radu redo</w:t>
            </w:r>
            <w:r w:rsidR="00CA518D">
              <w:rPr>
                <w:lang w:val="en-GB"/>
              </w:rPr>
              <w:t xml:space="preserve">vitih učenika i dokumentacija nastala u postupku sklapanja ugovora o povremenom radu redovitih učenika </w:t>
            </w:r>
          </w:p>
        </w:tc>
        <w:tc>
          <w:tcPr>
            <w:tcW w:w="2374" w:type="dxa"/>
          </w:tcPr>
          <w:p w:rsidR="00A323A2" w:rsidRDefault="00A323A2" w:rsidP="00960571">
            <w:pPr>
              <w:pStyle w:val="Tijeloteksta"/>
              <w:ind w:left="284"/>
              <w:jc w:val="left"/>
              <w:rPr>
                <w:lang w:val="en-GB"/>
              </w:rPr>
            </w:pPr>
            <w:r>
              <w:rPr>
                <w:lang w:val="en-GB"/>
              </w:rPr>
              <w:t>pet godina nakon prestanka ugov</w:t>
            </w:r>
            <w:r w:rsidR="00960571">
              <w:rPr>
                <w:lang w:val="en-GB"/>
              </w:rPr>
              <w:t>ora</w:t>
            </w:r>
          </w:p>
        </w:tc>
      </w:tr>
      <w:tr w:rsidR="00A323A2" w:rsidTr="00C41860">
        <w:tc>
          <w:tcPr>
            <w:tcW w:w="894" w:type="dxa"/>
            <w:shd w:val="clear" w:color="auto" w:fill="auto"/>
          </w:tcPr>
          <w:p w:rsidR="00A323A2" w:rsidRDefault="00A323A2" w:rsidP="00CA518D">
            <w:pPr>
              <w:pStyle w:val="Tijeloteksta"/>
              <w:rPr>
                <w:lang w:val="en-GB"/>
              </w:rPr>
            </w:pPr>
            <w:r>
              <w:rPr>
                <w:lang w:val="en-GB"/>
              </w:rPr>
              <w:t xml:space="preserve"> 4.2</w:t>
            </w:r>
            <w:r w:rsidR="00CA518D">
              <w:rPr>
                <w:lang w:val="en-GB"/>
              </w:rPr>
              <w:t>2</w:t>
            </w:r>
            <w:r>
              <w:rPr>
                <w:lang w:val="en-GB"/>
              </w:rPr>
              <w:t>.</w:t>
            </w:r>
          </w:p>
        </w:tc>
        <w:tc>
          <w:tcPr>
            <w:tcW w:w="5706" w:type="dxa"/>
          </w:tcPr>
          <w:p w:rsidR="00A323A2" w:rsidRDefault="00A323A2" w:rsidP="00A323A2">
            <w:pPr>
              <w:pStyle w:val="Tijeloteksta"/>
              <w:ind w:left="284"/>
              <w:rPr>
                <w:lang w:val="en-GB"/>
              </w:rPr>
            </w:pPr>
            <w:r>
              <w:rPr>
                <w:lang w:val="en-GB"/>
              </w:rPr>
              <w:t>Zapisnici i odluke u svezi s nabavom roba i usluga</w:t>
            </w:r>
          </w:p>
        </w:tc>
        <w:tc>
          <w:tcPr>
            <w:tcW w:w="2374" w:type="dxa"/>
          </w:tcPr>
          <w:p w:rsidR="00A323A2" w:rsidRDefault="00A323A2" w:rsidP="00A323A2">
            <w:pPr>
              <w:pStyle w:val="Tijeloteksta"/>
              <w:ind w:left="284"/>
              <w:rPr>
                <w:lang w:val="en-GB"/>
              </w:rPr>
            </w:pPr>
            <w:r>
              <w:rPr>
                <w:lang w:val="en-GB"/>
              </w:rPr>
              <w:t>četiri godine</w:t>
            </w:r>
          </w:p>
        </w:tc>
      </w:tr>
      <w:tr w:rsidR="007C7E23" w:rsidTr="00C41860">
        <w:tc>
          <w:tcPr>
            <w:tcW w:w="894" w:type="dxa"/>
            <w:shd w:val="clear" w:color="auto" w:fill="auto"/>
          </w:tcPr>
          <w:p w:rsidR="007C7E23" w:rsidRPr="00AC7547" w:rsidRDefault="007C7E23" w:rsidP="00914DCC">
            <w:pPr>
              <w:pStyle w:val="Tijeloteksta"/>
              <w:jc w:val="left"/>
              <w:rPr>
                <w:highlight w:val="yellow"/>
                <w:lang w:val="en-GB"/>
              </w:rPr>
            </w:pPr>
            <w:r w:rsidRPr="00141C40">
              <w:rPr>
                <w:lang w:val="en-GB"/>
              </w:rPr>
              <w:t xml:space="preserve"> 4.23.</w:t>
            </w:r>
          </w:p>
        </w:tc>
        <w:tc>
          <w:tcPr>
            <w:tcW w:w="5706" w:type="dxa"/>
          </w:tcPr>
          <w:p w:rsidR="007C7E23" w:rsidRDefault="007C7E23" w:rsidP="00CA518D">
            <w:pPr>
              <w:pStyle w:val="Tijeloteksta"/>
              <w:ind w:left="284"/>
              <w:rPr>
                <w:lang w:val="en-GB"/>
              </w:rPr>
            </w:pPr>
            <w:r>
              <w:rPr>
                <w:lang w:val="en-GB"/>
              </w:rPr>
              <w:t>Prigovori, žalbe, tužbe protiv akata tijela upravnog i stručnog nadzora</w:t>
            </w:r>
          </w:p>
        </w:tc>
        <w:tc>
          <w:tcPr>
            <w:tcW w:w="2374" w:type="dxa"/>
          </w:tcPr>
          <w:p w:rsidR="007C7E23" w:rsidRDefault="007C7E23" w:rsidP="00CA518D">
            <w:pPr>
              <w:pStyle w:val="Tijeloteksta"/>
              <w:ind w:left="284"/>
              <w:rPr>
                <w:lang w:val="en-GB"/>
              </w:rPr>
            </w:pPr>
            <w:r>
              <w:rPr>
                <w:lang w:val="en-GB"/>
              </w:rPr>
              <w:t>deset godina</w:t>
            </w:r>
          </w:p>
        </w:tc>
      </w:tr>
      <w:tr w:rsidR="007C7E23" w:rsidTr="00C41860">
        <w:tc>
          <w:tcPr>
            <w:tcW w:w="894" w:type="dxa"/>
            <w:shd w:val="clear" w:color="auto" w:fill="auto"/>
          </w:tcPr>
          <w:p w:rsidR="007C7E23" w:rsidRDefault="007C7E23" w:rsidP="00914DCC">
            <w:pPr>
              <w:pStyle w:val="Tijeloteksta"/>
              <w:jc w:val="left"/>
              <w:rPr>
                <w:color w:val="FF0000"/>
                <w:lang w:val="en-GB"/>
              </w:rPr>
            </w:pPr>
            <w:r>
              <w:rPr>
                <w:lang w:val="en-GB"/>
              </w:rPr>
              <w:t xml:space="preserve"> </w:t>
            </w:r>
          </w:p>
          <w:p w:rsidR="007C7E23" w:rsidRDefault="007C7E23" w:rsidP="00914DCC">
            <w:pPr>
              <w:pStyle w:val="Tijeloteksta"/>
              <w:jc w:val="left"/>
              <w:rPr>
                <w:lang w:val="en-GB"/>
              </w:rPr>
            </w:pPr>
            <w:r>
              <w:rPr>
                <w:color w:val="FF0000"/>
                <w:lang w:val="en-GB"/>
              </w:rPr>
              <w:t xml:space="preserve"> </w:t>
            </w:r>
            <w:r w:rsidRPr="00141C40">
              <w:rPr>
                <w:lang w:val="en-GB"/>
              </w:rPr>
              <w:t>4.24.</w:t>
            </w:r>
          </w:p>
        </w:tc>
        <w:tc>
          <w:tcPr>
            <w:tcW w:w="5706" w:type="dxa"/>
          </w:tcPr>
          <w:p w:rsidR="007C7E23" w:rsidRDefault="007C7E23" w:rsidP="00A323A2">
            <w:pPr>
              <w:pStyle w:val="Tijeloteksta"/>
              <w:ind w:left="284"/>
              <w:rPr>
                <w:lang w:val="en-GB"/>
              </w:rPr>
            </w:pPr>
            <w:r>
              <w:rPr>
                <w:lang w:val="en-GB"/>
              </w:rPr>
              <w:t>Podnesci koji se odnose na komunikaciju s trećima u svezi s radom i poslovanjem Škole</w:t>
            </w:r>
          </w:p>
        </w:tc>
        <w:tc>
          <w:tcPr>
            <w:tcW w:w="2374" w:type="dxa"/>
          </w:tcPr>
          <w:p w:rsidR="007C7E23" w:rsidRDefault="007C7E23" w:rsidP="00A323A2">
            <w:pPr>
              <w:pStyle w:val="Tijeloteksta"/>
              <w:ind w:left="284"/>
              <w:rPr>
                <w:lang w:val="en-GB"/>
              </w:rPr>
            </w:pPr>
          </w:p>
          <w:p w:rsidR="007C7E23" w:rsidRDefault="007C7E23" w:rsidP="00A323A2">
            <w:pPr>
              <w:pStyle w:val="Tijeloteksta"/>
              <w:ind w:left="284"/>
              <w:rPr>
                <w:lang w:val="en-GB"/>
              </w:rPr>
            </w:pPr>
            <w:r>
              <w:rPr>
                <w:lang w:val="en-GB"/>
              </w:rPr>
              <w:t>dvije godine</w:t>
            </w:r>
          </w:p>
        </w:tc>
      </w:tr>
    </w:tbl>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 xml:space="preserve">                    5. PEDAGOŠKA DOKUMENTACIJA I EVIDENCIJA</w:t>
      </w:r>
    </w:p>
    <w:p w:rsidR="00A323A2" w:rsidRDefault="00A323A2" w:rsidP="00A323A2">
      <w:pPr>
        <w:pStyle w:val="Tijeloteksta"/>
        <w:ind w:left="284"/>
        <w:rPr>
          <w:lang w:val="en-GB"/>
        </w:rPr>
      </w:pPr>
    </w:p>
    <w:tbl>
      <w:tblPr>
        <w:tblW w:w="894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5760"/>
        <w:gridCol w:w="2374"/>
      </w:tblGrid>
      <w:tr w:rsidR="00FC10A9" w:rsidTr="00FC10A9">
        <w:tc>
          <w:tcPr>
            <w:tcW w:w="810" w:type="dxa"/>
            <w:shd w:val="clear" w:color="auto" w:fill="auto"/>
          </w:tcPr>
          <w:p w:rsidR="00FC10A9" w:rsidRDefault="00FC10A9" w:rsidP="00A323A2">
            <w:pPr>
              <w:pStyle w:val="Tijeloteksta"/>
              <w:rPr>
                <w:lang w:val="en-GB"/>
              </w:rPr>
            </w:pPr>
          </w:p>
        </w:tc>
        <w:tc>
          <w:tcPr>
            <w:tcW w:w="5760" w:type="dxa"/>
          </w:tcPr>
          <w:p w:rsidR="00FC10A9" w:rsidRDefault="00FC10A9" w:rsidP="00A323A2">
            <w:pPr>
              <w:pStyle w:val="Tijeloteksta"/>
              <w:ind w:left="284"/>
              <w:rPr>
                <w:lang w:val="en-GB"/>
              </w:rPr>
            </w:pPr>
            <w:r>
              <w:rPr>
                <w:lang w:val="en-GB"/>
              </w:rPr>
              <w:t>VRSTE GRADIVA</w:t>
            </w:r>
          </w:p>
        </w:tc>
        <w:tc>
          <w:tcPr>
            <w:tcW w:w="2374" w:type="dxa"/>
          </w:tcPr>
          <w:p w:rsidR="00FC10A9" w:rsidRDefault="00FC10A9" w:rsidP="00A323A2">
            <w:pPr>
              <w:pStyle w:val="Tijeloteksta"/>
              <w:ind w:left="284"/>
              <w:rPr>
                <w:lang w:val="en-GB"/>
              </w:rPr>
            </w:pPr>
            <w:r>
              <w:rPr>
                <w:lang w:val="en-GB"/>
              </w:rPr>
              <w:t>ROK ČUVANJA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w:t>
            </w:r>
            <w:r w:rsidR="00A76F91">
              <w:rPr>
                <w:lang w:val="en-GB"/>
              </w:rPr>
              <w:t>6</w:t>
            </w:r>
            <w:r>
              <w:rPr>
                <w:lang w:val="en-GB"/>
              </w:rPr>
              <w:t>.</w:t>
            </w:r>
          </w:p>
        </w:tc>
        <w:tc>
          <w:tcPr>
            <w:tcW w:w="5760" w:type="dxa"/>
          </w:tcPr>
          <w:p w:rsidR="00A323A2" w:rsidRDefault="00A323A2" w:rsidP="00A323A2">
            <w:pPr>
              <w:pStyle w:val="Tijeloteksta"/>
              <w:ind w:left="284"/>
              <w:rPr>
                <w:lang w:val="en-GB"/>
              </w:rPr>
            </w:pPr>
            <w:r>
              <w:rPr>
                <w:lang w:val="en-GB"/>
              </w:rPr>
              <w:t>Imenik učenika</w:t>
            </w:r>
          </w:p>
        </w:tc>
        <w:tc>
          <w:tcPr>
            <w:tcW w:w="2374"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w:t>
            </w:r>
            <w:r w:rsidR="00A76F91">
              <w:rPr>
                <w:lang w:val="en-GB"/>
              </w:rPr>
              <w:t>7</w:t>
            </w:r>
            <w:r>
              <w:rPr>
                <w:lang w:val="en-GB"/>
              </w:rPr>
              <w:t>.</w:t>
            </w:r>
          </w:p>
        </w:tc>
        <w:tc>
          <w:tcPr>
            <w:tcW w:w="5760" w:type="dxa"/>
          </w:tcPr>
          <w:p w:rsidR="00A323A2" w:rsidRDefault="00A323A2" w:rsidP="00A323A2">
            <w:pPr>
              <w:pStyle w:val="Tijeloteksta"/>
              <w:ind w:left="284"/>
              <w:rPr>
                <w:lang w:val="en-GB"/>
              </w:rPr>
            </w:pPr>
            <w:r>
              <w:rPr>
                <w:lang w:val="en-GB"/>
              </w:rPr>
              <w:t>Svjedodžbe i uvjerenja</w:t>
            </w:r>
          </w:p>
        </w:tc>
        <w:tc>
          <w:tcPr>
            <w:tcW w:w="2374" w:type="dxa"/>
          </w:tcPr>
          <w:p w:rsidR="00A323A2" w:rsidRDefault="00A323A2" w:rsidP="00FC10A9">
            <w:pPr>
              <w:pStyle w:val="Tijeloteksta"/>
              <w:ind w:left="284"/>
              <w:jc w:val="left"/>
              <w:rPr>
                <w:lang w:val="en-GB"/>
              </w:rPr>
            </w:pPr>
            <w:r>
              <w:rPr>
                <w:lang w:val="en-GB"/>
              </w:rPr>
              <w:t>pet godina (po završetku školovanja)</w:t>
            </w:r>
          </w:p>
        </w:tc>
      </w:tr>
      <w:tr w:rsidR="00A323A2" w:rsidTr="00FC10A9">
        <w:tc>
          <w:tcPr>
            <w:tcW w:w="810" w:type="dxa"/>
            <w:shd w:val="clear" w:color="auto" w:fill="auto"/>
          </w:tcPr>
          <w:p w:rsidR="00A323A2" w:rsidRDefault="00A323A2" w:rsidP="00A76F91">
            <w:pPr>
              <w:pStyle w:val="Tijeloteksta"/>
              <w:rPr>
                <w:lang w:val="en-GB"/>
              </w:rPr>
            </w:pPr>
            <w:r>
              <w:rPr>
                <w:lang w:val="en-GB"/>
              </w:rPr>
              <w:lastRenderedPageBreak/>
              <w:t xml:space="preserve">  5.</w:t>
            </w:r>
            <w:r w:rsidR="00A76F91">
              <w:rPr>
                <w:lang w:val="en-GB"/>
              </w:rPr>
              <w:t>8</w:t>
            </w:r>
            <w:r>
              <w:rPr>
                <w:lang w:val="en-GB"/>
              </w:rPr>
              <w:t>.</w:t>
            </w:r>
          </w:p>
        </w:tc>
        <w:tc>
          <w:tcPr>
            <w:tcW w:w="5760" w:type="dxa"/>
          </w:tcPr>
          <w:p w:rsidR="00A323A2" w:rsidRDefault="00A323A2" w:rsidP="00A323A2">
            <w:pPr>
              <w:pStyle w:val="Tijeloteksta"/>
              <w:ind w:left="284"/>
              <w:rPr>
                <w:lang w:val="en-GB"/>
              </w:rPr>
            </w:pPr>
            <w:r>
              <w:rPr>
                <w:lang w:val="en-GB"/>
              </w:rPr>
              <w:t>Spiskovi učenika o upisu u Školu</w:t>
            </w:r>
          </w:p>
        </w:tc>
        <w:tc>
          <w:tcPr>
            <w:tcW w:w="2374" w:type="dxa"/>
          </w:tcPr>
          <w:p w:rsidR="00A323A2" w:rsidRDefault="00A323A2" w:rsidP="00A323A2">
            <w:pPr>
              <w:pStyle w:val="Tijeloteksta"/>
              <w:ind w:left="284"/>
              <w:rPr>
                <w:lang w:val="en-GB"/>
              </w:rPr>
            </w:pPr>
            <w:r>
              <w:rPr>
                <w:lang w:val="en-GB"/>
              </w:rPr>
              <w:t>jedna 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w:t>
            </w:r>
            <w:r w:rsidR="00A76F91">
              <w:rPr>
                <w:lang w:val="en-GB"/>
              </w:rPr>
              <w:t>9</w:t>
            </w:r>
            <w:r>
              <w:rPr>
                <w:lang w:val="en-GB"/>
              </w:rPr>
              <w:t>.</w:t>
            </w:r>
          </w:p>
        </w:tc>
        <w:tc>
          <w:tcPr>
            <w:tcW w:w="5760" w:type="dxa"/>
          </w:tcPr>
          <w:p w:rsidR="00A323A2" w:rsidRDefault="00CA518D" w:rsidP="00A323A2">
            <w:pPr>
              <w:pStyle w:val="Tijeloteksta"/>
              <w:ind w:left="284"/>
              <w:rPr>
                <w:lang w:val="en-GB"/>
              </w:rPr>
            </w:pPr>
            <w:r>
              <w:rPr>
                <w:lang w:val="en-GB"/>
              </w:rPr>
              <w:t>Prijepis ocjena</w:t>
            </w:r>
          </w:p>
        </w:tc>
        <w:tc>
          <w:tcPr>
            <w:tcW w:w="2374" w:type="dxa"/>
          </w:tcPr>
          <w:p w:rsidR="00A323A2" w:rsidRDefault="00A323A2" w:rsidP="00FC10A9">
            <w:pPr>
              <w:pStyle w:val="Tijeloteksta"/>
              <w:ind w:left="284"/>
              <w:jc w:val="left"/>
              <w:rPr>
                <w:lang w:val="en-GB"/>
              </w:rPr>
            </w:pPr>
            <w:r>
              <w:rPr>
                <w:lang w:val="en-GB"/>
              </w:rPr>
              <w:t>pet godina (po završetku školovanja)</w:t>
            </w:r>
          </w:p>
        </w:tc>
      </w:tr>
      <w:tr w:rsidR="00CA518D" w:rsidTr="00FC10A9">
        <w:tc>
          <w:tcPr>
            <w:tcW w:w="810" w:type="dxa"/>
            <w:shd w:val="clear" w:color="auto" w:fill="auto"/>
          </w:tcPr>
          <w:p w:rsidR="00CA518D" w:rsidRDefault="00A76F91" w:rsidP="00A76F91">
            <w:pPr>
              <w:pStyle w:val="Tijeloteksta"/>
              <w:rPr>
                <w:lang w:val="en-GB"/>
              </w:rPr>
            </w:pPr>
            <w:r>
              <w:rPr>
                <w:lang w:val="en-GB"/>
              </w:rPr>
              <w:t xml:space="preserve"> </w:t>
            </w:r>
            <w:r w:rsidR="00243626">
              <w:rPr>
                <w:lang w:val="en-GB"/>
              </w:rPr>
              <w:t>5.</w:t>
            </w:r>
            <w:r>
              <w:rPr>
                <w:lang w:val="en-GB"/>
              </w:rPr>
              <w:t>10</w:t>
            </w:r>
            <w:r w:rsidR="00243626">
              <w:rPr>
                <w:lang w:val="en-GB"/>
              </w:rPr>
              <w:t>.</w:t>
            </w:r>
          </w:p>
        </w:tc>
        <w:tc>
          <w:tcPr>
            <w:tcW w:w="5760" w:type="dxa"/>
          </w:tcPr>
          <w:p w:rsidR="00CA518D" w:rsidRDefault="00CA518D" w:rsidP="00A323A2">
            <w:pPr>
              <w:pStyle w:val="Tijeloteksta"/>
              <w:ind w:left="284"/>
              <w:rPr>
                <w:lang w:val="en-GB"/>
              </w:rPr>
            </w:pPr>
            <w:r>
              <w:rPr>
                <w:lang w:val="en-GB"/>
              </w:rPr>
              <w:t>Obavijest o ostvarenim rezultatima na kraju prvog polugodišta</w:t>
            </w:r>
          </w:p>
        </w:tc>
        <w:tc>
          <w:tcPr>
            <w:tcW w:w="2374" w:type="dxa"/>
          </w:tcPr>
          <w:p w:rsidR="00CA518D" w:rsidRDefault="00CA518D" w:rsidP="00CA518D">
            <w:pPr>
              <w:pStyle w:val="Tijeloteksta"/>
              <w:ind w:left="284"/>
              <w:rPr>
                <w:lang w:val="en-GB"/>
              </w:rPr>
            </w:pPr>
            <w:r>
              <w:rPr>
                <w:lang w:val="en-GB"/>
              </w:rPr>
              <w:t>šest mjeseci</w:t>
            </w:r>
          </w:p>
        </w:tc>
      </w:tr>
      <w:tr w:rsidR="00A323A2" w:rsidTr="00FC10A9">
        <w:tc>
          <w:tcPr>
            <w:tcW w:w="810" w:type="dxa"/>
            <w:shd w:val="clear" w:color="auto" w:fill="auto"/>
          </w:tcPr>
          <w:p w:rsidR="00A323A2" w:rsidRDefault="00A76F91" w:rsidP="00A76F91">
            <w:pPr>
              <w:pStyle w:val="Tijeloteksta"/>
              <w:rPr>
                <w:lang w:val="en-GB"/>
              </w:rPr>
            </w:pPr>
            <w:r>
              <w:rPr>
                <w:lang w:val="en-GB"/>
              </w:rPr>
              <w:t xml:space="preserve"> </w:t>
            </w:r>
            <w:r w:rsidR="00A323A2">
              <w:rPr>
                <w:lang w:val="en-GB"/>
              </w:rPr>
              <w:t>5.</w:t>
            </w:r>
            <w:r w:rsidR="00243626">
              <w:rPr>
                <w:lang w:val="en-GB"/>
              </w:rPr>
              <w:t>1</w:t>
            </w:r>
            <w:r>
              <w:rPr>
                <w:lang w:val="en-GB"/>
              </w:rPr>
              <w:t>1.</w:t>
            </w:r>
          </w:p>
        </w:tc>
        <w:tc>
          <w:tcPr>
            <w:tcW w:w="5760" w:type="dxa"/>
          </w:tcPr>
          <w:p w:rsidR="00A323A2" w:rsidRDefault="00A323A2" w:rsidP="00A323A2">
            <w:pPr>
              <w:pStyle w:val="Tijeloteksta"/>
              <w:ind w:left="284"/>
              <w:rPr>
                <w:lang w:val="en-GB"/>
              </w:rPr>
            </w:pPr>
            <w:r>
              <w:rPr>
                <w:lang w:val="en-GB"/>
              </w:rPr>
              <w:t xml:space="preserve">Dnevnik rada </w:t>
            </w:r>
          </w:p>
        </w:tc>
        <w:tc>
          <w:tcPr>
            <w:tcW w:w="2374" w:type="dxa"/>
          </w:tcPr>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5.1</w:t>
            </w:r>
            <w:r w:rsidR="00A76F91">
              <w:rPr>
                <w:lang w:val="en-GB"/>
              </w:rPr>
              <w:t>2</w:t>
            </w:r>
            <w:r>
              <w:rPr>
                <w:lang w:val="en-GB"/>
              </w:rPr>
              <w:t>.</w:t>
            </w:r>
          </w:p>
        </w:tc>
        <w:tc>
          <w:tcPr>
            <w:tcW w:w="5760" w:type="dxa"/>
          </w:tcPr>
          <w:p w:rsidR="00A323A2" w:rsidRDefault="00A323A2" w:rsidP="00A323A2">
            <w:pPr>
              <w:pStyle w:val="Tijeloteksta"/>
              <w:ind w:left="284"/>
              <w:rPr>
                <w:lang w:val="en-GB"/>
              </w:rPr>
            </w:pPr>
            <w:r>
              <w:rPr>
                <w:lang w:val="en-GB"/>
              </w:rPr>
              <w:t>Pregled rada izvannastavnih aktivnosti</w:t>
            </w:r>
          </w:p>
        </w:tc>
        <w:tc>
          <w:tcPr>
            <w:tcW w:w="2374" w:type="dxa"/>
          </w:tcPr>
          <w:p w:rsidR="00A323A2" w:rsidRDefault="00A323A2" w:rsidP="00A323A2">
            <w:pPr>
              <w:pStyle w:val="Tijeloteksta"/>
              <w:ind w:left="284"/>
              <w:rPr>
                <w:lang w:val="en-GB"/>
              </w:rPr>
            </w:pPr>
            <w:r>
              <w:rPr>
                <w:lang w:val="en-GB"/>
              </w:rPr>
              <w:t>tri godine</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5.1</w:t>
            </w:r>
            <w:r w:rsidR="00A76F91">
              <w:rPr>
                <w:lang w:val="en-GB"/>
              </w:rPr>
              <w:t>3</w:t>
            </w:r>
            <w:r>
              <w:rPr>
                <w:lang w:val="en-GB"/>
              </w:rPr>
              <w:t>.</w:t>
            </w:r>
          </w:p>
        </w:tc>
        <w:tc>
          <w:tcPr>
            <w:tcW w:w="5760" w:type="dxa"/>
          </w:tcPr>
          <w:p w:rsidR="00A323A2" w:rsidRDefault="00A323A2" w:rsidP="00A323A2">
            <w:pPr>
              <w:pStyle w:val="Tijeloteksta"/>
              <w:ind w:left="284"/>
              <w:rPr>
                <w:lang w:val="en-GB"/>
              </w:rPr>
            </w:pPr>
            <w:r>
              <w:rPr>
                <w:lang w:val="en-GB"/>
              </w:rPr>
              <w:t>Evidencija o popravnom,  razrednom, predmetnom, dopunskom i razlikovnom ispitu</w:t>
            </w:r>
          </w:p>
        </w:tc>
        <w:tc>
          <w:tcPr>
            <w:tcW w:w="2374" w:type="dxa"/>
          </w:tcPr>
          <w:p w:rsidR="00A323A2" w:rsidRDefault="00A323A2" w:rsidP="00A323A2">
            <w:pPr>
              <w:pStyle w:val="Tijeloteksta"/>
              <w:ind w:left="284"/>
              <w:rPr>
                <w:lang w:val="en-GB"/>
              </w:rPr>
            </w:pPr>
          </w:p>
          <w:p w:rsidR="00A323A2" w:rsidRDefault="00E63AFC" w:rsidP="00E63AFC">
            <w:pPr>
              <w:pStyle w:val="Tijeloteksta"/>
              <w:ind w:left="284"/>
              <w:rPr>
                <w:lang w:val="en-GB"/>
              </w:rPr>
            </w:pPr>
            <w:r>
              <w:rPr>
                <w:lang w:val="en-GB"/>
              </w:rPr>
              <w:t xml:space="preserve">deset </w:t>
            </w:r>
            <w:r w:rsidR="00A323A2">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5.1</w:t>
            </w:r>
            <w:r w:rsidR="00A76F91">
              <w:rPr>
                <w:lang w:val="en-GB"/>
              </w:rPr>
              <w:t>4</w:t>
            </w:r>
            <w:r>
              <w:rPr>
                <w:lang w:val="en-GB"/>
              </w:rPr>
              <w:t>.</w:t>
            </w:r>
          </w:p>
        </w:tc>
        <w:tc>
          <w:tcPr>
            <w:tcW w:w="5760" w:type="dxa"/>
          </w:tcPr>
          <w:p w:rsidR="00A323A2" w:rsidRDefault="00A323A2" w:rsidP="00A323A2">
            <w:pPr>
              <w:pStyle w:val="Tijeloteksta"/>
              <w:ind w:left="284"/>
              <w:rPr>
                <w:lang w:val="en-GB"/>
              </w:rPr>
            </w:pPr>
            <w:r>
              <w:rPr>
                <w:lang w:val="en-GB"/>
              </w:rPr>
              <w:t>Zapisnik o polaganju završnog rada, drž</w:t>
            </w:r>
            <w:r w:rsidR="00940FC5">
              <w:rPr>
                <w:lang w:val="en-GB"/>
              </w:rPr>
              <w:t>avne mature</w:t>
            </w:r>
          </w:p>
        </w:tc>
        <w:tc>
          <w:tcPr>
            <w:tcW w:w="2374" w:type="dxa"/>
          </w:tcPr>
          <w:p w:rsidR="00A323A2" w:rsidRDefault="006D7C3D" w:rsidP="00A323A2">
            <w:pPr>
              <w:pStyle w:val="Tijeloteksta"/>
              <w:ind w:left="284"/>
              <w:rPr>
                <w:lang w:val="en-GB"/>
              </w:rPr>
            </w:pPr>
            <w:r w:rsidRPr="00FF46D5">
              <w:rPr>
                <w:lang w:val="en-GB"/>
              </w:rPr>
              <w:t>deset</w:t>
            </w:r>
            <w:r>
              <w:rPr>
                <w:lang w:val="en-GB"/>
              </w:rPr>
              <w:t xml:space="preserve"> </w:t>
            </w:r>
            <w:r w:rsidR="00A323A2">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5.1</w:t>
            </w:r>
            <w:r w:rsidR="00A76F91">
              <w:rPr>
                <w:lang w:val="en-GB"/>
              </w:rPr>
              <w:t>5</w:t>
            </w:r>
            <w:r>
              <w:rPr>
                <w:lang w:val="en-GB"/>
              </w:rPr>
              <w:t>.</w:t>
            </w:r>
          </w:p>
        </w:tc>
        <w:tc>
          <w:tcPr>
            <w:tcW w:w="5760" w:type="dxa"/>
          </w:tcPr>
          <w:p w:rsidR="00A323A2" w:rsidRDefault="00A323A2" w:rsidP="00A323A2">
            <w:pPr>
              <w:pStyle w:val="Tijeloteksta"/>
              <w:ind w:left="284"/>
              <w:rPr>
                <w:lang w:val="en-GB"/>
              </w:rPr>
            </w:pPr>
            <w:r>
              <w:rPr>
                <w:lang w:val="en-GB"/>
              </w:rPr>
              <w:t>Knjiga evidencije zamjene nenazočnih nastavnika</w:t>
            </w:r>
          </w:p>
        </w:tc>
        <w:tc>
          <w:tcPr>
            <w:tcW w:w="2374" w:type="dxa"/>
          </w:tcPr>
          <w:p w:rsidR="00A323A2" w:rsidRDefault="00A323A2" w:rsidP="00A323A2">
            <w:pPr>
              <w:pStyle w:val="Tijeloteksta"/>
              <w:ind w:left="284"/>
              <w:rPr>
                <w:lang w:val="en-GB"/>
              </w:rPr>
            </w:pPr>
            <w:r>
              <w:rPr>
                <w:lang w:val="en-GB"/>
              </w:rPr>
              <w:t>tri godine</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5.1</w:t>
            </w:r>
            <w:r w:rsidR="00A76F91">
              <w:rPr>
                <w:lang w:val="en-GB"/>
              </w:rPr>
              <w:t>6</w:t>
            </w:r>
            <w:r>
              <w:rPr>
                <w:lang w:val="en-GB"/>
              </w:rPr>
              <w:t>.</w:t>
            </w:r>
          </w:p>
          <w:p w:rsidR="00A323A2" w:rsidRDefault="00A323A2" w:rsidP="00A323A2">
            <w:pPr>
              <w:pStyle w:val="Tijeloteksta"/>
              <w:rPr>
                <w:lang w:val="en-GB"/>
              </w:rPr>
            </w:pPr>
          </w:p>
        </w:tc>
        <w:tc>
          <w:tcPr>
            <w:tcW w:w="5760" w:type="dxa"/>
          </w:tcPr>
          <w:p w:rsidR="00A323A2" w:rsidRDefault="00A323A2" w:rsidP="00A323A2">
            <w:pPr>
              <w:pStyle w:val="Tijeloteksta"/>
              <w:ind w:left="284"/>
              <w:rPr>
                <w:lang w:val="en-GB"/>
              </w:rPr>
            </w:pPr>
            <w:r>
              <w:rPr>
                <w:lang w:val="en-GB"/>
              </w:rPr>
              <w:t>Rješenja o završetku školovanja u vremenu kraćem od propisanog</w:t>
            </w:r>
          </w:p>
        </w:tc>
        <w:tc>
          <w:tcPr>
            <w:tcW w:w="2374" w:type="dxa"/>
          </w:tcPr>
          <w:p w:rsidR="00A323A2" w:rsidRDefault="00A323A2" w:rsidP="00A323A2">
            <w:pPr>
              <w:pStyle w:val="Tijeloteksta"/>
              <w:ind w:left="284"/>
              <w:rPr>
                <w:lang w:val="en-GB"/>
              </w:rPr>
            </w:pPr>
            <w:r>
              <w:rPr>
                <w:lang w:val="en-GB"/>
              </w:rPr>
              <w:t>devet</w:t>
            </w:r>
          </w:p>
          <w:p w:rsidR="00A323A2" w:rsidRDefault="00A323A2" w:rsidP="00A323A2">
            <w:pPr>
              <w:pStyle w:val="Tijeloteksta"/>
              <w:ind w:left="284"/>
              <w:rPr>
                <w:lang w:val="en-GB"/>
              </w:rPr>
            </w:pPr>
            <w:r>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5.1</w:t>
            </w:r>
            <w:r w:rsidR="00A76F91">
              <w:rPr>
                <w:lang w:val="en-GB"/>
              </w:rPr>
              <w:t>7</w:t>
            </w:r>
            <w:r>
              <w:rPr>
                <w:lang w:val="en-GB"/>
              </w:rPr>
              <w:t>.</w:t>
            </w:r>
          </w:p>
        </w:tc>
        <w:tc>
          <w:tcPr>
            <w:tcW w:w="5760" w:type="dxa"/>
          </w:tcPr>
          <w:p w:rsidR="00A323A2" w:rsidRDefault="00960571" w:rsidP="00960571">
            <w:pPr>
              <w:pStyle w:val="Tijeloteksta"/>
              <w:ind w:left="284"/>
              <w:rPr>
                <w:lang w:val="en-GB"/>
              </w:rPr>
            </w:pPr>
            <w:r>
              <w:rPr>
                <w:lang w:val="en-GB"/>
              </w:rPr>
              <w:t>Upisnica u Školu</w:t>
            </w:r>
          </w:p>
        </w:tc>
        <w:tc>
          <w:tcPr>
            <w:tcW w:w="2374" w:type="dxa"/>
          </w:tcPr>
          <w:p w:rsidR="00A323A2" w:rsidRDefault="00A323A2" w:rsidP="00A323A2">
            <w:pPr>
              <w:pStyle w:val="Tijeloteksta"/>
              <w:ind w:left="284"/>
              <w:rPr>
                <w:lang w:val="en-GB"/>
              </w:rPr>
            </w:pPr>
            <w:r>
              <w:rPr>
                <w:lang w:val="en-GB"/>
              </w:rPr>
              <w:t>pet</w:t>
            </w:r>
          </w:p>
          <w:p w:rsidR="00A323A2" w:rsidRDefault="00A323A2" w:rsidP="00A323A2">
            <w:pPr>
              <w:pStyle w:val="Tijeloteksta"/>
              <w:ind w:left="284"/>
              <w:rPr>
                <w:lang w:val="en-GB"/>
              </w:rPr>
            </w:pPr>
            <w:r>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5.1</w:t>
            </w:r>
            <w:r w:rsidR="00A76F91">
              <w:rPr>
                <w:lang w:val="en-GB"/>
              </w:rPr>
              <w:t>8</w:t>
            </w:r>
            <w:r>
              <w:rPr>
                <w:lang w:val="en-GB"/>
              </w:rPr>
              <w:t>.</w:t>
            </w:r>
          </w:p>
        </w:tc>
        <w:tc>
          <w:tcPr>
            <w:tcW w:w="5760" w:type="dxa"/>
          </w:tcPr>
          <w:p w:rsidR="00A323A2" w:rsidRDefault="00960571" w:rsidP="00960571">
            <w:pPr>
              <w:pStyle w:val="Tijeloteksta"/>
              <w:ind w:left="284"/>
              <w:rPr>
                <w:lang w:val="en-GB"/>
              </w:rPr>
            </w:pPr>
            <w:r>
              <w:rPr>
                <w:lang w:val="en-GB"/>
              </w:rPr>
              <w:t>Ispisnica iz Škole</w:t>
            </w:r>
          </w:p>
        </w:tc>
        <w:tc>
          <w:tcPr>
            <w:tcW w:w="2374" w:type="dxa"/>
          </w:tcPr>
          <w:p w:rsidR="00A323A2" w:rsidRDefault="006D7C3D" w:rsidP="006D7C3D">
            <w:pPr>
              <w:pStyle w:val="Tijeloteksta"/>
              <w:ind w:left="284"/>
              <w:rPr>
                <w:lang w:val="en-GB"/>
              </w:rPr>
            </w:pPr>
            <w:r>
              <w:rPr>
                <w:lang w:val="en-GB"/>
              </w:rPr>
              <w:t>p</w:t>
            </w:r>
            <w:r w:rsidR="00A323A2">
              <w:rPr>
                <w:lang w:val="en-GB"/>
              </w:rPr>
              <w:t>et</w:t>
            </w:r>
            <w:r>
              <w:rPr>
                <w:lang w:val="en-GB"/>
              </w:rPr>
              <w:t xml:space="preserve"> </w:t>
            </w:r>
            <w:r w:rsidR="00A323A2">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5.1</w:t>
            </w:r>
            <w:r w:rsidR="00A76F91">
              <w:rPr>
                <w:lang w:val="en-GB"/>
              </w:rPr>
              <w:t>9</w:t>
            </w:r>
            <w:r>
              <w:rPr>
                <w:lang w:val="en-GB"/>
              </w:rPr>
              <w:t>.</w:t>
            </w:r>
          </w:p>
        </w:tc>
        <w:tc>
          <w:tcPr>
            <w:tcW w:w="5760" w:type="dxa"/>
          </w:tcPr>
          <w:p w:rsidR="00A323A2" w:rsidRDefault="00A323A2" w:rsidP="00A323A2">
            <w:pPr>
              <w:pStyle w:val="Tijeloteksta"/>
              <w:ind w:left="284"/>
              <w:rPr>
                <w:lang w:val="en-GB"/>
              </w:rPr>
            </w:pPr>
            <w:r>
              <w:rPr>
                <w:lang w:val="en-GB"/>
              </w:rPr>
              <w:t>Rješenje o odobrenju prelaska učenika u Školu iz druge škole</w:t>
            </w:r>
          </w:p>
        </w:tc>
        <w:tc>
          <w:tcPr>
            <w:tcW w:w="2374" w:type="dxa"/>
          </w:tcPr>
          <w:p w:rsidR="00A323A2" w:rsidRDefault="00A323A2" w:rsidP="00A323A2">
            <w:pPr>
              <w:pStyle w:val="Tijeloteksta"/>
              <w:ind w:left="284"/>
              <w:rPr>
                <w:lang w:val="en-GB"/>
              </w:rPr>
            </w:pPr>
            <w:r>
              <w:rPr>
                <w:lang w:val="en-GB"/>
              </w:rPr>
              <w:t>devet</w:t>
            </w:r>
          </w:p>
          <w:p w:rsidR="00A323A2" w:rsidRDefault="00A323A2" w:rsidP="00A323A2">
            <w:pPr>
              <w:pStyle w:val="Tijeloteksta"/>
              <w:ind w:left="284"/>
              <w:rPr>
                <w:lang w:val="en-GB"/>
              </w:rPr>
            </w:pPr>
            <w:r>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w:t>
            </w:r>
            <w:r w:rsidR="00A76F91">
              <w:rPr>
                <w:lang w:val="en-GB"/>
              </w:rPr>
              <w:t>20</w:t>
            </w:r>
            <w:r>
              <w:rPr>
                <w:lang w:val="en-GB"/>
              </w:rPr>
              <w:t>.</w:t>
            </w:r>
          </w:p>
        </w:tc>
        <w:tc>
          <w:tcPr>
            <w:tcW w:w="5760" w:type="dxa"/>
          </w:tcPr>
          <w:p w:rsidR="00A323A2" w:rsidRDefault="00A323A2" w:rsidP="00A323A2">
            <w:pPr>
              <w:pStyle w:val="Tijeloteksta"/>
              <w:ind w:left="284"/>
              <w:rPr>
                <w:lang w:val="en-GB"/>
              </w:rPr>
            </w:pPr>
            <w:r>
              <w:rPr>
                <w:lang w:val="en-GB"/>
              </w:rPr>
              <w:t>Prijavnica za polaganje ispita</w:t>
            </w:r>
          </w:p>
        </w:tc>
        <w:tc>
          <w:tcPr>
            <w:tcW w:w="2374" w:type="dxa"/>
          </w:tcPr>
          <w:p w:rsidR="00A323A2" w:rsidRDefault="006D7C3D" w:rsidP="006D7C3D">
            <w:pPr>
              <w:pStyle w:val="Tijeloteksta"/>
              <w:ind w:left="284"/>
              <w:rPr>
                <w:lang w:val="en-GB"/>
              </w:rPr>
            </w:pPr>
            <w:r>
              <w:rPr>
                <w:lang w:val="en-GB"/>
              </w:rPr>
              <w:t>p</w:t>
            </w:r>
            <w:r w:rsidR="00A323A2">
              <w:rPr>
                <w:lang w:val="en-GB"/>
              </w:rPr>
              <w:t>et</w:t>
            </w:r>
            <w:r>
              <w:rPr>
                <w:lang w:val="en-GB"/>
              </w:rPr>
              <w:t xml:space="preserve"> </w:t>
            </w:r>
            <w:r w:rsidR="00A323A2">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w:t>
            </w:r>
            <w:r w:rsidR="00243626">
              <w:rPr>
                <w:lang w:val="en-GB"/>
              </w:rPr>
              <w:t>2</w:t>
            </w:r>
            <w:r w:rsidR="00A76F91">
              <w:rPr>
                <w:lang w:val="en-GB"/>
              </w:rPr>
              <w:t>1</w:t>
            </w:r>
            <w:r>
              <w:rPr>
                <w:lang w:val="en-GB"/>
              </w:rPr>
              <w:t>.</w:t>
            </w:r>
          </w:p>
        </w:tc>
        <w:tc>
          <w:tcPr>
            <w:tcW w:w="5760" w:type="dxa"/>
          </w:tcPr>
          <w:p w:rsidR="00A323A2" w:rsidRDefault="00A323A2" w:rsidP="00A323A2">
            <w:pPr>
              <w:pStyle w:val="Tijeloteksta"/>
              <w:ind w:left="284"/>
              <w:rPr>
                <w:lang w:val="en-GB"/>
              </w:rPr>
            </w:pPr>
            <w:r>
              <w:rPr>
                <w:lang w:val="en-GB"/>
              </w:rPr>
              <w:t>Rješenja o priznavanju istovrijednosti inozemne školske isprave radi nastavka školovanja</w:t>
            </w:r>
          </w:p>
        </w:tc>
        <w:tc>
          <w:tcPr>
            <w:tcW w:w="2374" w:type="dxa"/>
          </w:tcPr>
          <w:p w:rsidR="00A323A2" w:rsidRDefault="00A323A2" w:rsidP="00A323A2">
            <w:pPr>
              <w:pStyle w:val="Tijeloteksta"/>
              <w:ind w:left="284"/>
              <w:rPr>
                <w:lang w:val="en-GB"/>
              </w:rPr>
            </w:pPr>
            <w:r>
              <w:rPr>
                <w:lang w:val="en-GB"/>
              </w:rPr>
              <w:t>pet</w:t>
            </w:r>
          </w:p>
          <w:p w:rsidR="00A323A2" w:rsidRDefault="00A323A2" w:rsidP="00A323A2">
            <w:pPr>
              <w:pStyle w:val="Tijeloteksta"/>
              <w:ind w:left="284"/>
              <w:rPr>
                <w:lang w:val="en-GB"/>
              </w:rPr>
            </w:pPr>
            <w:r>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5.2</w:t>
            </w:r>
            <w:r w:rsidR="00A76F91">
              <w:rPr>
                <w:lang w:val="en-GB"/>
              </w:rPr>
              <w:t>2</w:t>
            </w:r>
            <w:r>
              <w:rPr>
                <w:lang w:val="en-GB"/>
              </w:rPr>
              <w:t>.</w:t>
            </w:r>
          </w:p>
        </w:tc>
        <w:tc>
          <w:tcPr>
            <w:tcW w:w="5760" w:type="dxa"/>
          </w:tcPr>
          <w:p w:rsidR="00A323A2" w:rsidRDefault="00A323A2" w:rsidP="00A323A2">
            <w:pPr>
              <w:pStyle w:val="Tijeloteksta"/>
              <w:ind w:left="284"/>
              <w:rPr>
                <w:lang w:val="en-GB"/>
              </w:rPr>
            </w:pPr>
            <w:r>
              <w:rPr>
                <w:lang w:val="en-GB"/>
              </w:rPr>
              <w:t>Zahtjev roditelja i rješenje nastavničkog vijeća o preispitivanju ocjene učenika</w:t>
            </w:r>
          </w:p>
        </w:tc>
        <w:tc>
          <w:tcPr>
            <w:tcW w:w="2374" w:type="dxa"/>
          </w:tcPr>
          <w:p w:rsidR="00A323A2" w:rsidRDefault="00A323A2" w:rsidP="00A323A2">
            <w:pPr>
              <w:pStyle w:val="Tijeloteksta"/>
              <w:ind w:left="284"/>
              <w:rPr>
                <w:lang w:val="en-GB"/>
              </w:rPr>
            </w:pPr>
            <w:r>
              <w:rPr>
                <w:lang w:val="en-GB"/>
              </w:rPr>
              <w:t>pet</w:t>
            </w:r>
          </w:p>
          <w:p w:rsidR="00A323A2" w:rsidRDefault="00A323A2" w:rsidP="00A323A2">
            <w:pPr>
              <w:pStyle w:val="Tijeloteksta"/>
              <w:ind w:left="284"/>
              <w:rPr>
                <w:lang w:val="en-GB"/>
              </w:rPr>
            </w:pPr>
            <w:r>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5.2</w:t>
            </w:r>
            <w:r w:rsidR="00A76F91">
              <w:rPr>
                <w:lang w:val="en-GB"/>
              </w:rPr>
              <w:t>3</w:t>
            </w:r>
            <w:r>
              <w:rPr>
                <w:lang w:val="en-GB"/>
              </w:rPr>
              <w:t>.</w:t>
            </w:r>
          </w:p>
        </w:tc>
        <w:tc>
          <w:tcPr>
            <w:tcW w:w="5760" w:type="dxa"/>
          </w:tcPr>
          <w:p w:rsidR="00A323A2" w:rsidRDefault="00A323A2" w:rsidP="00A323A2">
            <w:pPr>
              <w:pStyle w:val="Tijeloteksta"/>
              <w:ind w:left="284"/>
              <w:rPr>
                <w:lang w:val="en-GB"/>
              </w:rPr>
            </w:pPr>
            <w:r>
              <w:rPr>
                <w:lang w:val="en-GB"/>
              </w:rPr>
              <w:t>Zahtjev roditelja i rješenje nastavničkog vijeća o polaganju ispita pred povjerenstvom</w:t>
            </w:r>
          </w:p>
        </w:tc>
        <w:tc>
          <w:tcPr>
            <w:tcW w:w="2374" w:type="dxa"/>
          </w:tcPr>
          <w:p w:rsidR="00A323A2" w:rsidRDefault="00A323A2" w:rsidP="00A323A2">
            <w:pPr>
              <w:pStyle w:val="Tijeloteksta"/>
              <w:ind w:left="284"/>
              <w:rPr>
                <w:lang w:val="en-GB"/>
              </w:rPr>
            </w:pPr>
            <w:r>
              <w:rPr>
                <w:lang w:val="en-GB"/>
              </w:rPr>
              <w:t>pet</w:t>
            </w:r>
          </w:p>
          <w:p w:rsidR="00A323A2" w:rsidRDefault="00A323A2" w:rsidP="00A323A2">
            <w:pPr>
              <w:pStyle w:val="Tijeloteksta"/>
              <w:ind w:left="284"/>
              <w:rPr>
                <w:lang w:val="en-GB"/>
              </w:rPr>
            </w:pPr>
            <w:r>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5.2</w:t>
            </w:r>
            <w:r w:rsidR="00A76F91">
              <w:rPr>
                <w:lang w:val="en-GB"/>
              </w:rPr>
              <w:t>4</w:t>
            </w:r>
            <w:r>
              <w:rPr>
                <w:lang w:val="en-GB"/>
              </w:rPr>
              <w:t>.</w:t>
            </w:r>
          </w:p>
        </w:tc>
        <w:tc>
          <w:tcPr>
            <w:tcW w:w="5760" w:type="dxa"/>
          </w:tcPr>
          <w:p w:rsidR="00A323A2" w:rsidRDefault="00A323A2" w:rsidP="00A323A2">
            <w:pPr>
              <w:pStyle w:val="Tijeloteksta"/>
              <w:ind w:left="284"/>
              <w:rPr>
                <w:lang w:val="en-GB"/>
              </w:rPr>
            </w:pPr>
            <w:r>
              <w:rPr>
                <w:lang w:val="en-GB"/>
              </w:rPr>
              <w:t>Akti (prijedlozi, zaključci, rješenja) doneseni u postupku izricanja pedagoških mjera</w:t>
            </w:r>
          </w:p>
        </w:tc>
        <w:tc>
          <w:tcPr>
            <w:tcW w:w="2374" w:type="dxa"/>
          </w:tcPr>
          <w:p w:rsidR="00A323A2" w:rsidRDefault="00A323A2" w:rsidP="00A323A2">
            <w:pPr>
              <w:pStyle w:val="Tijeloteksta"/>
              <w:ind w:left="284"/>
              <w:rPr>
                <w:lang w:val="en-GB"/>
              </w:rPr>
            </w:pPr>
            <w:r>
              <w:rPr>
                <w:lang w:val="en-GB"/>
              </w:rPr>
              <w:t>pet</w:t>
            </w:r>
          </w:p>
          <w:p w:rsidR="00A323A2" w:rsidRDefault="00A323A2" w:rsidP="00A323A2">
            <w:pPr>
              <w:pStyle w:val="Tijeloteksta"/>
              <w:ind w:left="284"/>
              <w:rPr>
                <w:lang w:val="en-GB"/>
              </w:rPr>
            </w:pPr>
            <w:r>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5.2</w:t>
            </w:r>
            <w:r w:rsidR="00A76F91">
              <w:rPr>
                <w:lang w:val="en-GB"/>
              </w:rPr>
              <w:t>5</w:t>
            </w:r>
            <w:r>
              <w:rPr>
                <w:lang w:val="en-GB"/>
              </w:rPr>
              <w:t>.</w:t>
            </w:r>
          </w:p>
        </w:tc>
        <w:tc>
          <w:tcPr>
            <w:tcW w:w="5760" w:type="dxa"/>
          </w:tcPr>
          <w:p w:rsidR="00A323A2" w:rsidRDefault="00A323A2" w:rsidP="00A323A2">
            <w:pPr>
              <w:pStyle w:val="Tijeloteksta"/>
              <w:ind w:left="284"/>
              <w:rPr>
                <w:lang w:val="en-GB"/>
              </w:rPr>
            </w:pPr>
            <w:r>
              <w:rPr>
                <w:lang w:val="en-GB"/>
              </w:rPr>
              <w:t>Rješenje nastavničkog vijeća o oslobađanju učenika u određenoj školskoj aktivnosti</w:t>
            </w:r>
          </w:p>
        </w:tc>
        <w:tc>
          <w:tcPr>
            <w:tcW w:w="2374" w:type="dxa"/>
          </w:tcPr>
          <w:p w:rsidR="00A323A2" w:rsidRDefault="00A323A2" w:rsidP="00A323A2">
            <w:pPr>
              <w:pStyle w:val="Tijeloteksta"/>
              <w:ind w:left="284"/>
              <w:rPr>
                <w:lang w:val="en-GB"/>
              </w:rPr>
            </w:pPr>
            <w:r>
              <w:rPr>
                <w:lang w:val="en-GB"/>
              </w:rPr>
              <w:t>devet</w:t>
            </w:r>
          </w:p>
          <w:p w:rsidR="00A323A2" w:rsidRDefault="00A323A2" w:rsidP="00A323A2">
            <w:pPr>
              <w:pStyle w:val="Tijeloteksta"/>
              <w:ind w:left="284"/>
              <w:rPr>
                <w:lang w:val="en-GB"/>
              </w:rPr>
            </w:pPr>
            <w:r>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5.2</w:t>
            </w:r>
            <w:r w:rsidR="00A76F91">
              <w:rPr>
                <w:lang w:val="en-GB"/>
              </w:rPr>
              <w:t>6</w:t>
            </w:r>
            <w:r>
              <w:rPr>
                <w:lang w:val="en-GB"/>
              </w:rPr>
              <w:t>.</w:t>
            </w:r>
          </w:p>
        </w:tc>
        <w:tc>
          <w:tcPr>
            <w:tcW w:w="5760" w:type="dxa"/>
          </w:tcPr>
          <w:p w:rsidR="00A323A2" w:rsidRDefault="00A323A2" w:rsidP="00A323A2">
            <w:pPr>
              <w:pStyle w:val="Tijeloteksta"/>
              <w:ind w:left="284"/>
              <w:rPr>
                <w:lang w:val="en-GB"/>
              </w:rPr>
            </w:pPr>
            <w:r>
              <w:rPr>
                <w:lang w:val="en-GB"/>
              </w:rPr>
              <w:t>Matični dosjei učenika</w:t>
            </w:r>
          </w:p>
        </w:tc>
        <w:tc>
          <w:tcPr>
            <w:tcW w:w="2374" w:type="dxa"/>
          </w:tcPr>
          <w:p w:rsidR="00A323A2" w:rsidRDefault="006D7C3D" w:rsidP="006D7C3D">
            <w:pPr>
              <w:pStyle w:val="Tijeloteksta"/>
              <w:ind w:left="284"/>
              <w:rPr>
                <w:lang w:val="en-GB"/>
              </w:rPr>
            </w:pPr>
            <w:r>
              <w:rPr>
                <w:lang w:val="en-GB"/>
              </w:rPr>
              <w:t>p</w:t>
            </w:r>
            <w:r w:rsidR="00A323A2">
              <w:rPr>
                <w:lang w:val="en-GB"/>
              </w:rPr>
              <w:t>et</w:t>
            </w:r>
            <w:r>
              <w:rPr>
                <w:lang w:val="en-GB"/>
              </w:rPr>
              <w:t xml:space="preserve"> </w:t>
            </w:r>
            <w:r w:rsidR="00A323A2">
              <w:rPr>
                <w:lang w:val="en-GB"/>
              </w:rPr>
              <w:t>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5.2</w:t>
            </w:r>
            <w:r w:rsidR="00A76F91">
              <w:rPr>
                <w:lang w:val="en-GB"/>
              </w:rPr>
              <w:t>7</w:t>
            </w:r>
            <w:r>
              <w:rPr>
                <w:lang w:val="en-GB"/>
              </w:rPr>
              <w:t>.</w:t>
            </w:r>
          </w:p>
        </w:tc>
        <w:tc>
          <w:tcPr>
            <w:tcW w:w="5760" w:type="dxa"/>
          </w:tcPr>
          <w:p w:rsidR="00A323A2" w:rsidRDefault="00A323A2" w:rsidP="00A323A2">
            <w:pPr>
              <w:pStyle w:val="Tijeloteksta"/>
              <w:ind w:left="284"/>
              <w:rPr>
                <w:lang w:val="en-GB"/>
              </w:rPr>
            </w:pPr>
            <w:r>
              <w:rPr>
                <w:lang w:val="en-GB"/>
              </w:rPr>
              <w:t>Statistički pregledi i izvješća o učenicima, nastavnicima i sredstvima rada</w:t>
            </w:r>
            <w:r w:rsidR="006D7C3D">
              <w:rPr>
                <w:lang w:val="en-GB"/>
              </w:rPr>
              <w:t xml:space="preserve"> </w:t>
            </w:r>
            <w:r w:rsidR="006D7C3D" w:rsidRPr="00A76F91">
              <w:rPr>
                <w:lang w:val="en-GB"/>
              </w:rPr>
              <w:t>(ako su godišnja izvješća onda trajno)</w:t>
            </w:r>
          </w:p>
        </w:tc>
        <w:tc>
          <w:tcPr>
            <w:tcW w:w="2374" w:type="dxa"/>
          </w:tcPr>
          <w:p w:rsidR="00A323A2" w:rsidRDefault="00A323A2" w:rsidP="00A323A2">
            <w:pPr>
              <w:pStyle w:val="Tijeloteksta"/>
              <w:ind w:left="284"/>
              <w:rPr>
                <w:lang w:val="en-GB"/>
              </w:rPr>
            </w:pPr>
          </w:p>
          <w:p w:rsidR="00A323A2" w:rsidRDefault="00243626" w:rsidP="00243626">
            <w:pPr>
              <w:pStyle w:val="Tijeloteksta"/>
              <w:ind w:left="284"/>
              <w:rPr>
                <w:lang w:val="en-GB"/>
              </w:rPr>
            </w:pPr>
            <w:r>
              <w:rPr>
                <w:lang w:val="en-GB"/>
              </w:rPr>
              <w:t>deset</w:t>
            </w:r>
            <w:r w:rsidR="00A323A2">
              <w:rPr>
                <w:lang w:val="en-GB"/>
              </w:rPr>
              <w:t xml:space="preserve"> 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5.2</w:t>
            </w:r>
            <w:r w:rsidR="00A76F91">
              <w:rPr>
                <w:lang w:val="en-GB"/>
              </w:rPr>
              <w:t>8</w:t>
            </w:r>
            <w:r>
              <w:rPr>
                <w:lang w:val="en-GB"/>
              </w:rPr>
              <w:t>.</w:t>
            </w:r>
          </w:p>
        </w:tc>
        <w:tc>
          <w:tcPr>
            <w:tcW w:w="5760" w:type="dxa"/>
          </w:tcPr>
          <w:p w:rsidR="00A323A2" w:rsidRDefault="00A323A2" w:rsidP="00A323A2">
            <w:pPr>
              <w:pStyle w:val="Tijeloteksta"/>
              <w:ind w:left="284"/>
              <w:rPr>
                <w:lang w:val="en-GB"/>
              </w:rPr>
            </w:pPr>
            <w:r>
              <w:rPr>
                <w:lang w:val="en-GB"/>
              </w:rPr>
              <w:t>Oglasna knjiga za učenike</w:t>
            </w:r>
          </w:p>
        </w:tc>
        <w:tc>
          <w:tcPr>
            <w:tcW w:w="2374" w:type="dxa"/>
          </w:tcPr>
          <w:p w:rsidR="00A323A2" w:rsidRDefault="00A323A2" w:rsidP="00A323A2">
            <w:pPr>
              <w:pStyle w:val="Tijeloteksta"/>
              <w:ind w:left="284"/>
              <w:rPr>
                <w:lang w:val="en-GB"/>
              </w:rPr>
            </w:pPr>
            <w:r>
              <w:rPr>
                <w:lang w:val="en-GB"/>
              </w:rPr>
              <w:t>tri godine</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5.2</w:t>
            </w:r>
            <w:r w:rsidR="00A76F91">
              <w:rPr>
                <w:lang w:val="en-GB"/>
              </w:rPr>
              <w:t>9</w:t>
            </w:r>
            <w:r>
              <w:rPr>
                <w:lang w:val="en-GB"/>
              </w:rPr>
              <w:t>.</w:t>
            </w:r>
          </w:p>
        </w:tc>
        <w:tc>
          <w:tcPr>
            <w:tcW w:w="5760" w:type="dxa"/>
          </w:tcPr>
          <w:p w:rsidR="00A323A2" w:rsidRDefault="00A323A2" w:rsidP="00A323A2">
            <w:pPr>
              <w:pStyle w:val="Tijeloteksta"/>
              <w:ind w:left="284"/>
              <w:rPr>
                <w:lang w:val="en-GB"/>
              </w:rPr>
            </w:pPr>
            <w:r>
              <w:rPr>
                <w:lang w:val="en-GB"/>
              </w:rPr>
              <w:t xml:space="preserve">Zapisnici s roditeljskih sastanaka </w:t>
            </w:r>
          </w:p>
        </w:tc>
        <w:tc>
          <w:tcPr>
            <w:tcW w:w="2374" w:type="dxa"/>
          </w:tcPr>
          <w:p w:rsidR="00A323A2" w:rsidRDefault="00A323A2" w:rsidP="00A323A2">
            <w:pPr>
              <w:pStyle w:val="Tijeloteksta"/>
              <w:ind w:left="284"/>
              <w:rPr>
                <w:lang w:val="en-GB"/>
              </w:rPr>
            </w:pPr>
            <w:r>
              <w:rPr>
                <w:lang w:val="en-GB"/>
              </w:rPr>
              <w:t>devet godina</w:t>
            </w:r>
          </w:p>
        </w:tc>
      </w:tr>
      <w:tr w:rsidR="00960571" w:rsidTr="00FC10A9">
        <w:tc>
          <w:tcPr>
            <w:tcW w:w="810" w:type="dxa"/>
            <w:shd w:val="clear" w:color="auto" w:fill="auto"/>
          </w:tcPr>
          <w:p w:rsidR="00960571" w:rsidRDefault="00ED13DD" w:rsidP="00A76F91">
            <w:pPr>
              <w:pStyle w:val="Tijeloteksta"/>
              <w:rPr>
                <w:lang w:val="en-GB"/>
              </w:rPr>
            </w:pPr>
            <w:r>
              <w:rPr>
                <w:lang w:val="en-GB"/>
              </w:rPr>
              <w:t xml:space="preserve"> 5.</w:t>
            </w:r>
            <w:r w:rsidR="00A76F91">
              <w:rPr>
                <w:lang w:val="en-GB"/>
              </w:rPr>
              <w:t>30</w:t>
            </w:r>
            <w:r>
              <w:rPr>
                <w:lang w:val="en-GB"/>
              </w:rPr>
              <w:t>.</w:t>
            </w:r>
          </w:p>
        </w:tc>
        <w:tc>
          <w:tcPr>
            <w:tcW w:w="5760" w:type="dxa"/>
          </w:tcPr>
          <w:p w:rsidR="00960571" w:rsidRDefault="00960571" w:rsidP="00960571">
            <w:pPr>
              <w:pStyle w:val="Tijeloteksta"/>
              <w:ind w:left="284"/>
              <w:rPr>
                <w:lang w:val="en-GB"/>
              </w:rPr>
            </w:pPr>
            <w:r>
              <w:rPr>
                <w:lang w:val="en-GB"/>
              </w:rPr>
              <w:t>Zapisnici s vijeća roditelja</w:t>
            </w:r>
          </w:p>
        </w:tc>
        <w:tc>
          <w:tcPr>
            <w:tcW w:w="2374" w:type="dxa"/>
          </w:tcPr>
          <w:p w:rsidR="00960571" w:rsidRDefault="00243626" w:rsidP="00243626">
            <w:pPr>
              <w:pStyle w:val="Tijeloteksta"/>
              <w:ind w:left="284"/>
              <w:rPr>
                <w:lang w:val="en-GB"/>
              </w:rPr>
            </w:pPr>
            <w:r>
              <w:rPr>
                <w:lang w:val="en-GB"/>
              </w:rPr>
              <w:t>devet godina</w:t>
            </w:r>
          </w:p>
        </w:tc>
      </w:tr>
      <w:tr w:rsidR="00960571" w:rsidTr="00FC10A9">
        <w:tc>
          <w:tcPr>
            <w:tcW w:w="810" w:type="dxa"/>
            <w:shd w:val="clear" w:color="auto" w:fill="auto"/>
          </w:tcPr>
          <w:p w:rsidR="00960571" w:rsidRDefault="00ED13DD" w:rsidP="00A76F91">
            <w:pPr>
              <w:pStyle w:val="Tijeloteksta"/>
              <w:rPr>
                <w:lang w:val="en-GB"/>
              </w:rPr>
            </w:pPr>
            <w:r>
              <w:rPr>
                <w:lang w:val="en-GB"/>
              </w:rPr>
              <w:t xml:space="preserve"> 5.</w:t>
            </w:r>
            <w:r w:rsidR="00243626">
              <w:rPr>
                <w:lang w:val="en-GB"/>
              </w:rPr>
              <w:t>3</w:t>
            </w:r>
            <w:r w:rsidR="00A76F91">
              <w:rPr>
                <w:lang w:val="en-GB"/>
              </w:rPr>
              <w:t>1</w:t>
            </w:r>
            <w:r>
              <w:rPr>
                <w:lang w:val="en-GB"/>
              </w:rPr>
              <w:t>.</w:t>
            </w:r>
          </w:p>
        </w:tc>
        <w:tc>
          <w:tcPr>
            <w:tcW w:w="5760" w:type="dxa"/>
          </w:tcPr>
          <w:p w:rsidR="00960571" w:rsidRDefault="00960571" w:rsidP="00960571">
            <w:pPr>
              <w:pStyle w:val="Tijeloteksta"/>
              <w:ind w:left="284"/>
              <w:rPr>
                <w:lang w:val="en-GB"/>
              </w:rPr>
            </w:pPr>
            <w:r>
              <w:rPr>
                <w:lang w:val="en-GB"/>
              </w:rPr>
              <w:t>Zapisnici s vijeća učenika</w:t>
            </w:r>
          </w:p>
        </w:tc>
        <w:tc>
          <w:tcPr>
            <w:tcW w:w="2374" w:type="dxa"/>
          </w:tcPr>
          <w:p w:rsidR="00960571" w:rsidRDefault="00243626" w:rsidP="00243626">
            <w:pPr>
              <w:pStyle w:val="Tijeloteksta"/>
              <w:ind w:left="284"/>
              <w:rPr>
                <w:lang w:val="en-GB"/>
              </w:rPr>
            </w:pPr>
            <w:r>
              <w:rPr>
                <w:lang w:val="en-GB"/>
              </w:rPr>
              <w:t>devet godina</w:t>
            </w:r>
          </w:p>
        </w:tc>
      </w:tr>
      <w:tr w:rsidR="00A323A2" w:rsidTr="00FC10A9">
        <w:tc>
          <w:tcPr>
            <w:tcW w:w="810" w:type="dxa"/>
            <w:shd w:val="clear" w:color="auto" w:fill="auto"/>
          </w:tcPr>
          <w:p w:rsidR="00A323A2" w:rsidRDefault="00A323A2" w:rsidP="00A76F91">
            <w:pPr>
              <w:pStyle w:val="Tijeloteksta"/>
              <w:rPr>
                <w:lang w:val="en-GB"/>
              </w:rPr>
            </w:pPr>
            <w:r>
              <w:rPr>
                <w:lang w:val="en-GB"/>
              </w:rPr>
              <w:t xml:space="preserve"> 5.</w:t>
            </w:r>
            <w:r w:rsidR="00ED13DD">
              <w:rPr>
                <w:lang w:val="en-GB"/>
              </w:rPr>
              <w:t>3</w:t>
            </w:r>
            <w:r w:rsidR="00A76F91">
              <w:rPr>
                <w:lang w:val="en-GB"/>
              </w:rPr>
              <w:t>2</w:t>
            </w:r>
            <w:r>
              <w:rPr>
                <w:lang w:val="en-GB"/>
              </w:rPr>
              <w:t>.</w:t>
            </w:r>
          </w:p>
        </w:tc>
        <w:tc>
          <w:tcPr>
            <w:tcW w:w="5760" w:type="dxa"/>
          </w:tcPr>
          <w:p w:rsidR="00A323A2" w:rsidRDefault="00A323A2" w:rsidP="00A323A2">
            <w:pPr>
              <w:pStyle w:val="Tijeloteksta"/>
              <w:ind w:left="284"/>
              <w:rPr>
                <w:lang w:val="en-GB"/>
              </w:rPr>
            </w:pPr>
            <w:r>
              <w:rPr>
                <w:lang w:val="en-GB"/>
              </w:rPr>
              <w:t>Dokumentacija pedagoške službe</w:t>
            </w:r>
          </w:p>
        </w:tc>
        <w:tc>
          <w:tcPr>
            <w:tcW w:w="2374" w:type="dxa"/>
          </w:tcPr>
          <w:p w:rsidR="00A323A2" w:rsidRDefault="00A51971" w:rsidP="00243626">
            <w:pPr>
              <w:pStyle w:val="Tijeloteksta"/>
              <w:ind w:left="284"/>
              <w:rPr>
                <w:lang w:val="en-GB"/>
              </w:rPr>
            </w:pPr>
            <w:r>
              <w:rPr>
                <w:lang w:val="en-GB"/>
              </w:rPr>
              <w:t>deset</w:t>
            </w:r>
            <w:r w:rsidR="00A323A2">
              <w:rPr>
                <w:lang w:val="en-GB"/>
              </w:rPr>
              <w:t xml:space="preserve"> godina</w:t>
            </w:r>
          </w:p>
        </w:tc>
      </w:tr>
    </w:tbl>
    <w:p w:rsidR="00A323A2" w:rsidRDefault="00A323A2" w:rsidP="00A323A2">
      <w:pPr>
        <w:pStyle w:val="Tijeloteksta"/>
        <w:ind w:left="284"/>
        <w:rPr>
          <w:lang w:val="en-GB"/>
        </w:rPr>
      </w:pPr>
    </w:p>
    <w:p w:rsidR="008149B6" w:rsidRDefault="00A323A2" w:rsidP="00A323A2">
      <w:pPr>
        <w:pStyle w:val="Tijeloteksta"/>
        <w:ind w:left="284"/>
        <w:rPr>
          <w:lang w:val="en-GB"/>
        </w:rPr>
      </w:pPr>
      <w:r>
        <w:rPr>
          <w:lang w:val="en-GB"/>
        </w:rPr>
        <w:t xml:space="preserve">                </w:t>
      </w: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A323A2" w:rsidRDefault="00A323A2" w:rsidP="00A323A2">
      <w:pPr>
        <w:pStyle w:val="Tijeloteksta"/>
        <w:ind w:left="284"/>
        <w:rPr>
          <w:lang w:val="en-GB"/>
        </w:rPr>
      </w:pPr>
      <w:r>
        <w:rPr>
          <w:lang w:val="en-GB"/>
        </w:rPr>
        <w:lastRenderedPageBreak/>
        <w:t xml:space="preserve">    6. ANDRAGOŠKA DOKUMENTACIJA</w:t>
      </w:r>
    </w:p>
    <w:p w:rsidR="00A323A2" w:rsidRDefault="00A323A2" w:rsidP="00A323A2">
      <w:pPr>
        <w:pStyle w:val="Tijeloteksta"/>
        <w:ind w:left="284"/>
        <w:rPr>
          <w:lang w:val="en-GB"/>
        </w:rPr>
      </w:pPr>
    </w:p>
    <w:tbl>
      <w:tblPr>
        <w:tblW w:w="897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5760"/>
        <w:gridCol w:w="2374"/>
      </w:tblGrid>
      <w:tr w:rsidR="00FC10A9" w:rsidTr="00FC10A9">
        <w:tc>
          <w:tcPr>
            <w:tcW w:w="840" w:type="dxa"/>
            <w:shd w:val="clear" w:color="auto" w:fill="auto"/>
          </w:tcPr>
          <w:p w:rsidR="00FC10A9" w:rsidRDefault="00FC10A9" w:rsidP="00A323A2">
            <w:pPr>
              <w:pStyle w:val="Tijeloteksta"/>
              <w:rPr>
                <w:lang w:val="en-GB"/>
              </w:rPr>
            </w:pPr>
          </w:p>
        </w:tc>
        <w:tc>
          <w:tcPr>
            <w:tcW w:w="5760" w:type="dxa"/>
          </w:tcPr>
          <w:p w:rsidR="00FC10A9" w:rsidRDefault="00FC10A9" w:rsidP="00A323A2">
            <w:pPr>
              <w:pStyle w:val="Tijeloteksta"/>
              <w:ind w:left="284"/>
              <w:rPr>
                <w:lang w:val="en-GB"/>
              </w:rPr>
            </w:pPr>
            <w:r>
              <w:rPr>
                <w:lang w:val="en-GB"/>
              </w:rPr>
              <w:t>VRSTE GRADIVA</w:t>
            </w:r>
          </w:p>
        </w:tc>
        <w:tc>
          <w:tcPr>
            <w:tcW w:w="2374" w:type="dxa"/>
          </w:tcPr>
          <w:p w:rsidR="00FC10A9" w:rsidRDefault="00FC10A9" w:rsidP="00A323A2">
            <w:pPr>
              <w:pStyle w:val="Tijeloteksta"/>
              <w:ind w:left="284"/>
              <w:rPr>
                <w:lang w:val="en-GB"/>
              </w:rPr>
            </w:pPr>
            <w:r>
              <w:rPr>
                <w:lang w:val="en-GB"/>
              </w:rPr>
              <w:t>ROK ČUVANJA</w:t>
            </w:r>
          </w:p>
        </w:tc>
      </w:tr>
      <w:tr w:rsidR="00A323A2" w:rsidTr="00FC10A9">
        <w:tc>
          <w:tcPr>
            <w:tcW w:w="840" w:type="dxa"/>
            <w:shd w:val="clear" w:color="auto" w:fill="auto"/>
          </w:tcPr>
          <w:p w:rsidR="00A323A2" w:rsidRDefault="00A323A2" w:rsidP="00243626">
            <w:pPr>
              <w:pStyle w:val="Tijeloteksta"/>
              <w:rPr>
                <w:lang w:val="en-GB"/>
              </w:rPr>
            </w:pPr>
            <w:r>
              <w:rPr>
                <w:lang w:val="en-GB"/>
              </w:rPr>
              <w:t xml:space="preserve">  6.</w:t>
            </w:r>
            <w:r w:rsidR="00141C40">
              <w:rPr>
                <w:lang w:val="en-GB"/>
              </w:rPr>
              <w:t>5</w:t>
            </w:r>
            <w:r>
              <w:rPr>
                <w:lang w:val="en-GB"/>
              </w:rPr>
              <w:t>.</w:t>
            </w:r>
          </w:p>
        </w:tc>
        <w:tc>
          <w:tcPr>
            <w:tcW w:w="5760" w:type="dxa"/>
          </w:tcPr>
          <w:p w:rsidR="00A323A2" w:rsidRDefault="00A323A2" w:rsidP="00A323A2">
            <w:pPr>
              <w:pStyle w:val="Tijeloteksta"/>
              <w:ind w:left="284"/>
              <w:rPr>
                <w:lang w:val="en-GB"/>
              </w:rPr>
            </w:pPr>
            <w:r>
              <w:rPr>
                <w:lang w:val="en-GB"/>
              </w:rPr>
              <w:t>Dnevnik rada s imenikom</w:t>
            </w:r>
          </w:p>
        </w:tc>
        <w:tc>
          <w:tcPr>
            <w:tcW w:w="2374" w:type="dxa"/>
          </w:tcPr>
          <w:p w:rsidR="00A323A2" w:rsidRDefault="00A323A2" w:rsidP="00ED13DD">
            <w:pPr>
              <w:pStyle w:val="Tijeloteksta"/>
              <w:ind w:left="284"/>
              <w:jc w:val="left"/>
              <w:rPr>
                <w:lang w:val="en-GB"/>
              </w:rPr>
            </w:pPr>
            <w:r>
              <w:rPr>
                <w:lang w:val="en-GB"/>
              </w:rPr>
              <w:t>osam g. od dana upisa u matičnu knjigu</w:t>
            </w:r>
          </w:p>
        </w:tc>
      </w:tr>
      <w:tr w:rsidR="00141C40" w:rsidTr="00FC10A9">
        <w:tc>
          <w:tcPr>
            <w:tcW w:w="840" w:type="dxa"/>
            <w:shd w:val="clear" w:color="auto" w:fill="auto"/>
          </w:tcPr>
          <w:p w:rsidR="00141C40" w:rsidRDefault="00141C40" w:rsidP="00243626">
            <w:pPr>
              <w:pStyle w:val="Tijeloteksta"/>
              <w:rPr>
                <w:lang w:val="en-GB"/>
              </w:rPr>
            </w:pPr>
            <w:r>
              <w:rPr>
                <w:lang w:val="en-GB"/>
              </w:rPr>
              <w:t>6.6.</w:t>
            </w:r>
          </w:p>
        </w:tc>
        <w:tc>
          <w:tcPr>
            <w:tcW w:w="5760" w:type="dxa"/>
          </w:tcPr>
          <w:p w:rsidR="00141C40" w:rsidRDefault="00141C40" w:rsidP="00A323A2">
            <w:pPr>
              <w:pStyle w:val="Tijeloteksta"/>
              <w:ind w:left="284"/>
              <w:rPr>
                <w:lang w:val="en-GB"/>
              </w:rPr>
            </w:pPr>
            <w:r>
              <w:rPr>
                <w:lang w:val="en-GB"/>
              </w:rPr>
              <w:t>Dnevnik rada s imenikom polaznika u programima osposobljavanja  i usavršavanja</w:t>
            </w:r>
          </w:p>
        </w:tc>
        <w:tc>
          <w:tcPr>
            <w:tcW w:w="2374" w:type="dxa"/>
          </w:tcPr>
          <w:p w:rsidR="00141C40" w:rsidRDefault="00141C40" w:rsidP="00ED13DD">
            <w:pPr>
              <w:pStyle w:val="Tijeloteksta"/>
              <w:ind w:left="284"/>
              <w:jc w:val="left"/>
              <w:rPr>
                <w:lang w:val="en-GB"/>
              </w:rPr>
            </w:pPr>
            <w:r>
              <w:rPr>
                <w:lang w:val="en-GB"/>
              </w:rPr>
              <w:t>osam g. od dana upisa u matičnu knjigu</w:t>
            </w:r>
          </w:p>
        </w:tc>
      </w:tr>
      <w:tr w:rsidR="00A323A2" w:rsidTr="00FC10A9">
        <w:tc>
          <w:tcPr>
            <w:tcW w:w="840" w:type="dxa"/>
            <w:shd w:val="clear" w:color="auto" w:fill="auto"/>
          </w:tcPr>
          <w:p w:rsidR="00A323A2" w:rsidRDefault="00A323A2" w:rsidP="00141C40">
            <w:pPr>
              <w:pStyle w:val="Tijeloteksta"/>
              <w:rPr>
                <w:lang w:val="en-GB"/>
              </w:rPr>
            </w:pPr>
            <w:r>
              <w:rPr>
                <w:lang w:val="en-GB"/>
              </w:rPr>
              <w:t xml:space="preserve">  6.</w:t>
            </w:r>
            <w:r w:rsidR="00141C40">
              <w:rPr>
                <w:lang w:val="en-GB"/>
              </w:rPr>
              <w:t>7</w:t>
            </w:r>
            <w:r>
              <w:rPr>
                <w:lang w:val="en-GB"/>
              </w:rPr>
              <w:t>.</w:t>
            </w:r>
          </w:p>
        </w:tc>
        <w:tc>
          <w:tcPr>
            <w:tcW w:w="5760" w:type="dxa"/>
          </w:tcPr>
          <w:p w:rsidR="00A323A2" w:rsidRDefault="00A323A2" w:rsidP="00A323A2">
            <w:pPr>
              <w:pStyle w:val="Tijeloteksta"/>
              <w:ind w:left="284"/>
              <w:rPr>
                <w:lang w:val="en-GB"/>
              </w:rPr>
            </w:pPr>
            <w:r>
              <w:rPr>
                <w:lang w:val="en-GB"/>
              </w:rPr>
              <w:t>Prijavnica – upisnica</w:t>
            </w:r>
          </w:p>
        </w:tc>
        <w:tc>
          <w:tcPr>
            <w:tcW w:w="2374" w:type="dxa"/>
          </w:tcPr>
          <w:p w:rsidR="00A323A2" w:rsidRDefault="00A323A2" w:rsidP="00A323A2">
            <w:pPr>
              <w:pStyle w:val="Tijeloteksta"/>
              <w:ind w:left="284"/>
              <w:rPr>
                <w:lang w:val="en-GB"/>
              </w:rPr>
            </w:pPr>
            <w:r>
              <w:rPr>
                <w:lang w:val="en-GB"/>
              </w:rPr>
              <w:t>pet godina</w:t>
            </w:r>
          </w:p>
        </w:tc>
      </w:tr>
      <w:tr w:rsidR="00A323A2" w:rsidTr="00FC10A9">
        <w:tc>
          <w:tcPr>
            <w:tcW w:w="840" w:type="dxa"/>
            <w:shd w:val="clear" w:color="auto" w:fill="auto"/>
          </w:tcPr>
          <w:p w:rsidR="00A323A2" w:rsidRDefault="00A323A2" w:rsidP="00141C40">
            <w:pPr>
              <w:pStyle w:val="Tijeloteksta"/>
              <w:rPr>
                <w:lang w:val="en-GB"/>
              </w:rPr>
            </w:pPr>
            <w:r>
              <w:rPr>
                <w:lang w:val="en-GB"/>
              </w:rPr>
              <w:t xml:space="preserve"> 6.</w:t>
            </w:r>
            <w:r w:rsidR="00141C40">
              <w:rPr>
                <w:lang w:val="en-GB"/>
              </w:rPr>
              <w:t>8</w:t>
            </w:r>
            <w:r>
              <w:rPr>
                <w:lang w:val="en-GB"/>
              </w:rPr>
              <w:t>.</w:t>
            </w:r>
          </w:p>
        </w:tc>
        <w:tc>
          <w:tcPr>
            <w:tcW w:w="5760" w:type="dxa"/>
          </w:tcPr>
          <w:p w:rsidR="00A323A2" w:rsidRDefault="00A323A2" w:rsidP="00A323A2">
            <w:pPr>
              <w:pStyle w:val="Tijeloteksta"/>
              <w:ind w:left="284"/>
              <w:rPr>
                <w:lang w:val="en-GB"/>
              </w:rPr>
            </w:pPr>
            <w:r>
              <w:rPr>
                <w:lang w:val="en-GB"/>
              </w:rPr>
              <w:t>Odluka o razlikovnim ispitima</w:t>
            </w:r>
          </w:p>
        </w:tc>
        <w:tc>
          <w:tcPr>
            <w:tcW w:w="2374"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7C7E23" w:rsidTr="00FC10A9">
        <w:tc>
          <w:tcPr>
            <w:tcW w:w="840" w:type="dxa"/>
            <w:shd w:val="clear" w:color="auto" w:fill="auto"/>
          </w:tcPr>
          <w:p w:rsidR="007C7E23" w:rsidRDefault="007C7E23" w:rsidP="00141C40">
            <w:pPr>
              <w:pStyle w:val="Tijeloteksta"/>
              <w:rPr>
                <w:lang w:val="en-GB"/>
              </w:rPr>
            </w:pPr>
            <w:r>
              <w:rPr>
                <w:lang w:val="en-GB"/>
              </w:rPr>
              <w:t xml:space="preserve"> 6.</w:t>
            </w:r>
            <w:r w:rsidR="00141C40">
              <w:rPr>
                <w:lang w:val="en-GB"/>
              </w:rPr>
              <w:t>9</w:t>
            </w:r>
            <w:r>
              <w:rPr>
                <w:lang w:val="en-GB"/>
              </w:rPr>
              <w:t>.</w:t>
            </w:r>
          </w:p>
        </w:tc>
        <w:tc>
          <w:tcPr>
            <w:tcW w:w="5760" w:type="dxa"/>
          </w:tcPr>
          <w:p w:rsidR="007C7E23" w:rsidRPr="00B67445" w:rsidRDefault="007C7E23" w:rsidP="00141C40">
            <w:pPr>
              <w:pStyle w:val="Tijeloteksta"/>
              <w:ind w:left="284"/>
              <w:jc w:val="left"/>
              <w:rPr>
                <w:lang w:val="en-GB"/>
              </w:rPr>
            </w:pPr>
            <w:r w:rsidRPr="00B67445">
              <w:rPr>
                <w:lang w:val="en-GB"/>
              </w:rPr>
              <w:t xml:space="preserve">Prijavnica </w:t>
            </w:r>
          </w:p>
        </w:tc>
        <w:tc>
          <w:tcPr>
            <w:tcW w:w="2374" w:type="dxa"/>
          </w:tcPr>
          <w:p w:rsidR="007C7E23" w:rsidRPr="00B67445" w:rsidRDefault="007C7E23" w:rsidP="00914DCC">
            <w:pPr>
              <w:pStyle w:val="Tijeloteksta"/>
              <w:ind w:left="284"/>
              <w:jc w:val="left"/>
              <w:rPr>
                <w:lang w:val="en-GB"/>
              </w:rPr>
            </w:pPr>
            <w:r w:rsidRPr="00B67445">
              <w:rPr>
                <w:lang w:val="en-GB"/>
              </w:rPr>
              <w:t>deset godina</w:t>
            </w:r>
          </w:p>
        </w:tc>
      </w:tr>
      <w:tr w:rsidR="007C7E23" w:rsidTr="00FC10A9">
        <w:tc>
          <w:tcPr>
            <w:tcW w:w="840" w:type="dxa"/>
            <w:shd w:val="clear" w:color="auto" w:fill="auto"/>
          </w:tcPr>
          <w:p w:rsidR="007C7E23" w:rsidRDefault="007C7E23" w:rsidP="00141C40">
            <w:pPr>
              <w:pStyle w:val="Tijeloteksta"/>
              <w:rPr>
                <w:lang w:val="en-GB"/>
              </w:rPr>
            </w:pPr>
            <w:r>
              <w:rPr>
                <w:lang w:val="en-GB"/>
              </w:rPr>
              <w:t xml:space="preserve"> 6.</w:t>
            </w:r>
            <w:r w:rsidR="00141C40">
              <w:rPr>
                <w:lang w:val="en-GB"/>
              </w:rPr>
              <w:t>10</w:t>
            </w:r>
            <w:r>
              <w:rPr>
                <w:lang w:val="en-GB"/>
              </w:rPr>
              <w:t>.</w:t>
            </w:r>
          </w:p>
        </w:tc>
        <w:tc>
          <w:tcPr>
            <w:tcW w:w="5760" w:type="dxa"/>
          </w:tcPr>
          <w:p w:rsidR="007C7E23" w:rsidRPr="00B67445" w:rsidRDefault="007C7E23" w:rsidP="00914DCC">
            <w:pPr>
              <w:pStyle w:val="Tijeloteksta"/>
              <w:ind w:left="284"/>
              <w:jc w:val="left"/>
              <w:rPr>
                <w:lang w:val="en-GB"/>
              </w:rPr>
            </w:pPr>
            <w:r w:rsidRPr="00B67445">
              <w:rPr>
                <w:lang w:val="en-GB"/>
              </w:rPr>
              <w:t xml:space="preserve">Prijavnica za polaganje završnog rada </w:t>
            </w:r>
          </w:p>
        </w:tc>
        <w:tc>
          <w:tcPr>
            <w:tcW w:w="2374" w:type="dxa"/>
          </w:tcPr>
          <w:p w:rsidR="007C7E23" w:rsidRPr="00B67445" w:rsidRDefault="007C7E23" w:rsidP="00914DCC">
            <w:pPr>
              <w:pStyle w:val="Tijeloteksta"/>
              <w:ind w:left="284"/>
              <w:jc w:val="left"/>
              <w:rPr>
                <w:lang w:val="en-GB"/>
              </w:rPr>
            </w:pPr>
            <w:r w:rsidRPr="00B67445">
              <w:rPr>
                <w:lang w:val="en-GB"/>
              </w:rPr>
              <w:t>deset godina</w:t>
            </w:r>
          </w:p>
        </w:tc>
      </w:tr>
    </w:tbl>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 xml:space="preserve">                    7. RADNI ODNOSI</w:t>
      </w:r>
    </w:p>
    <w:p w:rsidR="00A323A2" w:rsidRDefault="00A323A2" w:rsidP="00A323A2">
      <w:pPr>
        <w:pStyle w:val="Tijeloteksta"/>
        <w:ind w:left="284"/>
        <w:rPr>
          <w:lang w:val="en-GB"/>
        </w:rPr>
      </w:pPr>
    </w:p>
    <w:tbl>
      <w:tblPr>
        <w:tblW w:w="894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5760"/>
        <w:gridCol w:w="2374"/>
      </w:tblGrid>
      <w:tr w:rsidR="00FC10A9" w:rsidTr="00FC10A9">
        <w:tc>
          <w:tcPr>
            <w:tcW w:w="810" w:type="dxa"/>
            <w:shd w:val="clear" w:color="auto" w:fill="auto"/>
          </w:tcPr>
          <w:p w:rsidR="00FC10A9" w:rsidRDefault="00FC10A9" w:rsidP="00A323A2">
            <w:pPr>
              <w:pStyle w:val="Tijeloteksta"/>
              <w:rPr>
                <w:lang w:val="en-GB"/>
              </w:rPr>
            </w:pPr>
          </w:p>
        </w:tc>
        <w:tc>
          <w:tcPr>
            <w:tcW w:w="5760" w:type="dxa"/>
          </w:tcPr>
          <w:p w:rsidR="00FC10A9" w:rsidRDefault="00FC10A9" w:rsidP="00A323A2">
            <w:pPr>
              <w:pStyle w:val="Tijeloteksta"/>
              <w:ind w:left="284"/>
              <w:rPr>
                <w:lang w:val="en-GB"/>
              </w:rPr>
            </w:pPr>
            <w:r>
              <w:rPr>
                <w:lang w:val="en-GB"/>
              </w:rPr>
              <w:t>VRSTE GRADIVA</w:t>
            </w:r>
          </w:p>
        </w:tc>
        <w:tc>
          <w:tcPr>
            <w:tcW w:w="2374" w:type="dxa"/>
          </w:tcPr>
          <w:p w:rsidR="00FC10A9" w:rsidRDefault="00FC10A9" w:rsidP="00A323A2">
            <w:pPr>
              <w:pStyle w:val="Tijeloteksta"/>
              <w:ind w:left="284"/>
              <w:rPr>
                <w:lang w:val="en-GB"/>
              </w:rPr>
            </w:pPr>
            <w:r>
              <w:rPr>
                <w:lang w:val="en-GB"/>
              </w:rPr>
              <w:t>ROK ČUVANJA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7.19.</w:t>
            </w:r>
          </w:p>
        </w:tc>
        <w:tc>
          <w:tcPr>
            <w:tcW w:w="5760" w:type="dxa"/>
          </w:tcPr>
          <w:p w:rsidR="00A323A2" w:rsidRDefault="00A323A2" w:rsidP="00A323A2">
            <w:pPr>
              <w:pStyle w:val="Tijeloteksta"/>
              <w:ind w:left="284"/>
              <w:rPr>
                <w:lang w:val="en-GB"/>
              </w:rPr>
            </w:pPr>
            <w:r>
              <w:rPr>
                <w:lang w:val="en-GB"/>
              </w:rPr>
              <w:t>Prijave potrebe i prijave o prestanku potrebe za radnikom</w:t>
            </w:r>
          </w:p>
        </w:tc>
        <w:tc>
          <w:tcPr>
            <w:tcW w:w="2374" w:type="dxa"/>
          </w:tcPr>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7.20.</w:t>
            </w:r>
          </w:p>
        </w:tc>
        <w:tc>
          <w:tcPr>
            <w:tcW w:w="5760" w:type="dxa"/>
          </w:tcPr>
          <w:p w:rsidR="00A323A2" w:rsidRDefault="00A323A2" w:rsidP="00A323A2">
            <w:pPr>
              <w:pStyle w:val="Tijeloteksta"/>
              <w:ind w:left="284"/>
              <w:rPr>
                <w:lang w:val="en-GB"/>
              </w:rPr>
            </w:pPr>
            <w:r>
              <w:rPr>
                <w:lang w:val="en-GB"/>
              </w:rPr>
              <w:t xml:space="preserve">Natječaji i oglasi </w:t>
            </w:r>
          </w:p>
        </w:tc>
        <w:tc>
          <w:tcPr>
            <w:tcW w:w="2374" w:type="dxa"/>
          </w:tcPr>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7.21.</w:t>
            </w:r>
          </w:p>
        </w:tc>
        <w:tc>
          <w:tcPr>
            <w:tcW w:w="5760" w:type="dxa"/>
          </w:tcPr>
          <w:p w:rsidR="00A323A2" w:rsidRDefault="00A323A2" w:rsidP="00A323A2">
            <w:pPr>
              <w:pStyle w:val="Tijeloteksta"/>
              <w:ind w:left="284"/>
              <w:rPr>
                <w:lang w:val="en-GB"/>
              </w:rPr>
            </w:pPr>
            <w:r>
              <w:rPr>
                <w:lang w:val="en-GB"/>
              </w:rPr>
              <w:t>Obavijesti kandidatima o rezultatima izbora iz natječaja i oglasa</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7.22.</w:t>
            </w:r>
          </w:p>
        </w:tc>
        <w:tc>
          <w:tcPr>
            <w:tcW w:w="5760" w:type="dxa"/>
          </w:tcPr>
          <w:p w:rsidR="00A323A2" w:rsidRDefault="00A323A2" w:rsidP="00A323A2">
            <w:pPr>
              <w:pStyle w:val="Tijeloteksta"/>
              <w:ind w:left="284"/>
              <w:rPr>
                <w:lang w:val="en-GB"/>
              </w:rPr>
            </w:pPr>
            <w:r>
              <w:rPr>
                <w:lang w:val="en-GB"/>
              </w:rPr>
              <w:t>Sporazum školskih ustanova o promjeni mjesta rada radnika</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7.23.</w:t>
            </w:r>
          </w:p>
        </w:tc>
        <w:tc>
          <w:tcPr>
            <w:tcW w:w="5760" w:type="dxa"/>
          </w:tcPr>
          <w:p w:rsidR="00A323A2" w:rsidRDefault="00A323A2" w:rsidP="00A323A2">
            <w:pPr>
              <w:pStyle w:val="Tijeloteksta"/>
              <w:ind w:left="284"/>
              <w:rPr>
                <w:lang w:val="en-GB"/>
              </w:rPr>
            </w:pPr>
            <w:r>
              <w:rPr>
                <w:lang w:val="en-GB"/>
              </w:rPr>
              <w:t>Rješenja o rasporedu radnih obveza – radnog vremena</w:t>
            </w:r>
          </w:p>
        </w:tc>
        <w:tc>
          <w:tcPr>
            <w:tcW w:w="2374" w:type="dxa"/>
          </w:tcPr>
          <w:p w:rsidR="00A323A2" w:rsidRDefault="00A323A2" w:rsidP="00A323A2">
            <w:pPr>
              <w:pStyle w:val="Tijeloteksta"/>
              <w:ind w:left="284"/>
              <w:rPr>
                <w:lang w:val="en-GB"/>
              </w:rPr>
            </w:pPr>
            <w:r>
              <w:rPr>
                <w:lang w:val="en-GB"/>
              </w:rPr>
              <w:t>tri godine</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7.24.</w:t>
            </w:r>
          </w:p>
        </w:tc>
        <w:tc>
          <w:tcPr>
            <w:tcW w:w="5760" w:type="dxa"/>
          </w:tcPr>
          <w:p w:rsidR="00A323A2" w:rsidRDefault="00A323A2" w:rsidP="00A323A2">
            <w:pPr>
              <w:pStyle w:val="Tijeloteksta"/>
              <w:ind w:left="284"/>
              <w:rPr>
                <w:lang w:val="en-GB"/>
              </w:rPr>
            </w:pPr>
            <w:r>
              <w:rPr>
                <w:lang w:val="en-GB"/>
              </w:rPr>
              <w:t xml:space="preserve">Odluke o prekovremenom radu i preraspodjeli radnog vremena </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tri godine</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7.25.</w:t>
            </w:r>
          </w:p>
        </w:tc>
        <w:tc>
          <w:tcPr>
            <w:tcW w:w="5760" w:type="dxa"/>
          </w:tcPr>
          <w:p w:rsidR="00A323A2" w:rsidRDefault="00A323A2" w:rsidP="00A323A2">
            <w:pPr>
              <w:pStyle w:val="Tijeloteksta"/>
              <w:ind w:left="284"/>
              <w:rPr>
                <w:lang w:val="en-GB"/>
              </w:rPr>
            </w:pPr>
            <w:r>
              <w:rPr>
                <w:lang w:val="en-GB"/>
              </w:rPr>
              <w:t>Prijave za polaganje stručnog ispita</w:t>
            </w:r>
          </w:p>
        </w:tc>
        <w:tc>
          <w:tcPr>
            <w:tcW w:w="2374" w:type="dxa"/>
          </w:tcPr>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7.26.</w:t>
            </w:r>
          </w:p>
        </w:tc>
        <w:tc>
          <w:tcPr>
            <w:tcW w:w="5760" w:type="dxa"/>
          </w:tcPr>
          <w:p w:rsidR="00A323A2" w:rsidRDefault="00A323A2" w:rsidP="00A323A2">
            <w:pPr>
              <w:pStyle w:val="Tijeloteksta"/>
              <w:ind w:left="284"/>
              <w:rPr>
                <w:lang w:val="en-GB"/>
              </w:rPr>
            </w:pPr>
            <w:r>
              <w:rPr>
                <w:lang w:val="en-GB"/>
              </w:rPr>
              <w:t>Plan i raspored godišnjih odmora</w:t>
            </w:r>
          </w:p>
        </w:tc>
        <w:tc>
          <w:tcPr>
            <w:tcW w:w="2374" w:type="dxa"/>
          </w:tcPr>
          <w:p w:rsidR="00A323A2" w:rsidRDefault="00A323A2" w:rsidP="00A323A2">
            <w:pPr>
              <w:pStyle w:val="Tijeloteksta"/>
              <w:ind w:left="284"/>
              <w:rPr>
                <w:lang w:val="en-GB"/>
              </w:rPr>
            </w:pPr>
            <w:r>
              <w:rPr>
                <w:lang w:val="en-GB"/>
              </w:rPr>
              <w:t>dvije godine</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7.27.</w:t>
            </w:r>
          </w:p>
        </w:tc>
        <w:tc>
          <w:tcPr>
            <w:tcW w:w="5760" w:type="dxa"/>
          </w:tcPr>
          <w:p w:rsidR="00A323A2" w:rsidRDefault="00A323A2" w:rsidP="00A323A2">
            <w:pPr>
              <w:pStyle w:val="Tijeloteksta"/>
              <w:ind w:left="284"/>
              <w:rPr>
                <w:lang w:val="en-GB"/>
              </w:rPr>
            </w:pPr>
            <w:r>
              <w:rPr>
                <w:lang w:val="en-GB"/>
              </w:rPr>
              <w:t>Zahtjevi i odluke o godišnjem odmoru, plaćenom i neplaćenom dopustu</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7.28.</w:t>
            </w:r>
          </w:p>
        </w:tc>
        <w:tc>
          <w:tcPr>
            <w:tcW w:w="5760" w:type="dxa"/>
          </w:tcPr>
          <w:p w:rsidR="00A323A2" w:rsidRDefault="00A323A2" w:rsidP="00A323A2">
            <w:pPr>
              <w:pStyle w:val="Tijeloteksta"/>
              <w:ind w:left="284"/>
              <w:rPr>
                <w:lang w:val="en-GB"/>
              </w:rPr>
            </w:pPr>
            <w:r>
              <w:rPr>
                <w:lang w:val="en-GB"/>
              </w:rPr>
              <w:t>Rješenja o skraćenom radnom vremenu</w:t>
            </w:r>
          </w:p>
        </w:tc>
        <w:tc>
          <w:tcPr>
            <w:tcW w:w="2374" w:type="dxa"/>
          </w:tcPr>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7.29.</w:t>
            </w:r>
          </w:p>
        </w:tc>
        <w:tc>
          <w:tcPr>
            <w:tcW w:w="5760" w:type="dxa"/>
          </w:tcPr>
          <w:p w:rsidR="00A323A2" w:rsidRDefault="00A323A2" w:rsidP="00A323A2">
            <w:pPr>
              <w:pStyle w:val="Tijeloteksta"/>
              <w:ind w:left="284"/>
              <w:rPr>
                <w:lang w:val="en-GB"/>
              </w:rPr>
            </w:pPr>
            <w:r>
              <w:rPr>
                <w:lang w:val="en-GB"/>
              </w:rPr>
              <w:t>Odluka o privremenom premještaju trudnice ili žene koja doji dijete</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7.30.</w:t>
            </w:r>
          </w:p>
        </w:tc>
        <w:tc>
          <w:tcPr>
            <w:tcW w:w="5760" w:type="dxa"/>
          </w:tcPr>
          <w:p w:rsidR="00A323A2" w:rsidRDefault="00A323A2" w:rsidP="00A323A2">
            <w:pPr>
              <w:pStyle w:val="Tijeloteksta"/>
              <w:ind w:left="284"/>
              <w:rPr>
                <w:lang w:val="en-GB"/>
              </w:rPr>
            </w:pPr>
            <w:r>
              <w:rPr>
                <w:lang w:val="en-GB"/>
              </w:rPr>
              <w:t>Akti o obračunu i isplati plaća, nadoknada plaća i drugih novčanih isplata</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tri godine</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7.31.</w:t>
            </w:r>
          </w:p>
        </w:tc>
        <w:tc>
          <w:tcPr>
            <w:tcW w:w="5760" w:type="dxa"/>
          </w:tcPr>
          <w:p w:rsidR="00A323A2" w:rsidRDefault="00A323A2" w:rsidP="00A323A2">
            <w:pPr>
              <w:pStyle w:val="Tijeloteksta"/>
              <w:ind w:left="284"/>
              <w:rPr>
                <w:lang w:val="en-GB"/>
              </w:rPr>
            </w:pPr>
            <w:r>
              <w:rPr>
                <w:lang w:val="en-GB"/>
              </w:rPr>
              <w:t>Odluke i zahtjevi o nadoknadi štete u svezi s radnim odnosom</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tri godine</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7.32.</w:t>
            </w:r>
          </w:p>
        </w:tc>
        <w:tc>
          <w:tcPr>
            <w:tcW w:w="5760" w:type="dxa"/>
          </w:tcPr>
          <w:p w:rsidR="00A323A2" w:rsidRDefault="00A323A2" w:rsidP="00A323A2">
            <w:pPr>
              <w:pStyle w:val="Tijeloteksta"/>
              <w:ind w:left="284"/>
              <w:rPr>
                <w:lang w:val="en-GB"/>
              </w:rPr>
            </w:pPr>
            <w:r>
              <w:rPr>
                <w:lang w:val="en-GB"/>
              </w:rPr>
              <w:t>Izvješća o pokrenutim kaznenim postupcima i odluke o privremenom udaljenju radnika od obavljanja poslova</w:t>
            </w:r>
          </w:p>
        </w:tc>
        <w:tc>
          <w:tcPr>
            <w:tcW w:w="2374" w:type="dxa"/>
          </w:tcPr>
          <w:p w:rsidR="00A323A2" w:rsidRDefault="00A323A2" w:rsidP="00A323A2">
            <w:pPr>
              <w:pStyle w:val="Tijeloteksta"/>
              <w:ind w:left="284"/>
              <w:rPr>
                <w:lang w:val="en-GB"/>
              </w:rPr>
            </w:pPr>
            <w:r>
              <w:rPr>
                <w:lang w:val="en-GB"/>
              </w:rPr>
              <w:t>do završetka</w:t>
            </w:r>
          </w:p>
          <w:p w:rsidR="00A323A2" w:rsidRDefault="00A323A2" w:rsidP="00A323A2">
            <w:pPr>
              <w:pStyle w:val="Tijeloteksta"/>
              <w:ind w:left="284"/>
              <w:rPr>
                <w:lang w:val="en-GB"/>
              </w:rPr>
            </w:pPr>
            <w:r>
              <w:rPr>
                <w:lang w:val="en-GB"/>
              </w:rPr>
              <w:t xml:space="preserve">kaznenog postupka </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7.33.</w:t>
            </w:r>
          </w:p>
        </w:tc>
        <w:tc>
          <w:tcPr>
            <w:tcW w:w="5760" w:type="dxa"/>
          </w:tcPr>
          <w:p w:rsidR="00A323A2" w:rsidRDefault="00A323A2" w:rsidP="00A323A2">
            <w:pPr>
              <w:pStyle w:val="Tijeloteksta"/>
              <w:ind w:left="284"/>
              <w:rPr>
                <w:lang w:val="en-GB"/>
              </w:rPr>
            </w:pPr>
            <w:r>
              <w:rPr>
                <w:lang w:val="en-GB"/>
              </w:rPr>
              <w:t>Ponude za promjene ugovora o radu</w:t>
            </w:r>
          </w:p>
        </w:tc>
        <w:tc>
          <w:tcPr>
            <w:tcW w:w="2374" w:type="dxa"/>
          </w:tcPr>
          <w:p w:rsidR="00A323A2" w:rsidRDefault="00A323A2" w:rsidP="00A323A2">
            <w:pPr>
              <w:pStyle w:val="Tijeloteksta"/>
              <w:ind w:left="284"/>
              <w:rPr>
                <w:lang w:val="en-GB"/>
              </w:rPr>
            </w:pPr>
            <w:r>
              <w:rPr>
                <w:lang w:val="en-GB"/>
              </w:rPr>
              <w:t>tri godine</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7.34.</w:t>
            </w:r>
          </w:p>
        </w:tc>
        <w:tc>
          <w:tcPr>
            <w:tcW w:w="5760" w:type="dxa"/>
          </w:tcPr>
          <w:p w:rsidR="00A323A2" w:rsidRDefault="00A323A2" w:rsidP="00A323A2">
            <w:pPr>
              <w:pStyle w:val="Tijeloteksta"/>
              <w:ind w:left="284"/>
              <w:rPr>
                <w:lang w:val="en-GB"/>
              </w:rPr>
            </w:pPr>
            <w:r>
              <w:rPr>
                <w:lang w:val="en-GB"/>
              </w:rPr>
              <w:t xml:space="preserve">Ostala evidencija o radnicima – evidencija o radnom vremenu </w:t>
            </w:r>
          </w:p>
        </w:tc>
        <w:tc>
          <w:tcPr>
            <w:tcW w:w="2374" w:type="dxa"/>
          </w:tcPr>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7.35.</w:t>
            </w:r>
          </w:p>
        </w:tc>
        <w:tc>
          <w:tcPr>
            <w:tcW w:w="5760" w:type="dxa"/>
          </w:tcPr>
          <w:p w:rsidR="00A323A2" w:rsidRDefault="00A323A2" w:rsidP="00A323A2">
            <w:pPr>
              <w:pStyle w:val="Tijeloteksta"/>
              <w:ind w:left="284"/>
              <w:rPr>
                <w:lang w:val="en-GB"/>
              </w:rPr>
            </w:pPr>
            <w:r>
              <w:rPr>
                <w:lang w:val="en-GB"/>
              </w:rPr>
              <w:t>Evidencija bolovanja</w:t>
            </w:r>
          </w:p>
        </w:tc>
        <w:tc>
          <w:tcPr>
            <w:tcW w:w="2374" w:type="dxa"/>
          </w:tcPr>
          <w:p w:rsidR="00A323A2" w:rsidRDefault="00A323A2"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A323A2" w:rsidP="00A323A2">
            <w:pPr>
              <w:pStyle w:val="Tijeloteksta"/>
              <w:rPr>
                <w:lang w:val="en-GB"/>
              </w:rPr>
            </w:pPr>
            <w:r>
              <w:rPr>
                <w:lang w:val="en-GB"/>
              </w:rPr>
              <w:t xml:space="preserve"> 7.36.</w:t>
            </w:r>
          </w:p>
        </w:tc>
        <w:tc>
          <w:tcPr>
            <w:tcW w:w="5760" w:type="dxa"/>
          </w:tcPr>
          <w:p w:rsidR="00A323A2" w:rsidRDefault="00A323A2" w:rsidP="00A323A2">
            <w:pPr>
              <w:pStyle w:val="Tijeloteksta"/>
              <w:ind w:left="284"/>
              <w:rPr>
                <w:lang w:val="en-GB"/>
              </w:rPr>
            </w:pPr>
            <w:r>
              <w:rPr>
                <w:lang w:val="en-GB"/>
              </w:rPr>
              <w:t>Predmeti u svezi s osposobljavanjem i usavršavanjem radnika</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F158EA" w:rsidTr="00FC10A9">
        <w:tc>
          <w:tcPr>
            <w:tcW w:w="810" w:type="dxa"/>
            <w:shd w:val="clear" w:color="auto" w:fill="auto"/>
          </w:tcPr>
          <w:p w:rsidR="00F158EA" w:rsidRDefault="00F158EA" w:rsidP="00A323A2">
            <w:pPr>
              <w:pStyle w:val="Tijeloteksta"/>
              <w:rPr>
                <w:lang w:val="en-GB"/>
              </w:rPr>
            </w:pPr>
            <w:r>
              <w:rPr>
                <w:lang w:val="en-GB"/>
              </w:rPr>
              <w:t xml:space="preserve"> 7.37.</w:t>
            </w:r>
          </w:p>
        </w:tc>
        <w:tc>
          <w:tcPr>
            <w:tcW w:w="5760" w:type="dxa"/>
          </w:tcPr>
          <w:p w:rsidR="00F158EA" w:rsidRDefault="00F158EA" w:rsidP="00A323A2">
            <w:pPr>
              <w:pStyle w:val="Tijeloteksta"/>
              <w:ind w:left="284"/>
              <w:rPr>
                <w:lang w:val="en-GB"/>
              </w:rPr>
            </w:pPr>
            <w:r>
              <w:rPr>
                <w:lang w:val="en-GB"/>
              </w:rPr>
              <w:t>Upozorenje zbog kršenja radnih obveza</w:t>
            </w:r>
          </w:p>
        </w:tc>
        <w:tc>
          <w:tcPr>
            <w:tcW w:w="2374" w:type="dxa"/>
          </w:tcPr>
          <w:p w:rsidR="00F158EA" w:rsidRDefault="00F158EA" w:rsidP="00F158EA">
            <w:pPr>
              <w:pStyle w:val="Tijeloteksta"/>
              <w:ind w:left="284"/>
              <w:rPr>
                <w:lang w:val="en-GB"/>
              </w:rPr>
            </w:pPr>
            <w:r>
              <w:rPr>
                <w:lang w:val="en-GB"/>
              </w:rPr>
              <w:t>pet godina</w:t>
            </w:r>
          </w:p>
        </w:tc>
      </w:tr>
      <w:tr w:rsidR="00F158EA" w:rsidTr="00FC10A9">
        <w:tc>
          <w:tcPr>
            <w:tcW w:w="810" w:type="dxa"/>
            <w:shd w:val="clear" w:color="auto" w:fill="auto"/>
          </w:tcPr>
          <w:p w:rsidR="00F158EA" w:rsidRDefault="00F158EA" w:rsidP="00A323A2">
            <w:pPr>
              <w:pStyle w:val="Tijeloteksta"/>
              <w:rPr>
                <w:lang w:val="en-GB"/>
              </w:rPr>
            </w:pPr>
            <w:r>
              <w:rPr>
                <w:lang w:val="en-GB"/>
              </w:rPr>
              <w:t xml:space="preserve"> 7.38.</w:t>
            </w:r>
          </w:p>
        </w:tc>
        <w:tc>
          <w:tcPr>
            <w:tcW w:w="5760" w:type="dxa"/>
          </w:tcPr>
          <w:p w:rsidR="00F158EA" w:rsidRDefault="00F158EA" w:rsidP="00A323A2">
            <w:pPr>
              <w:pStyle w:val="Tijeloteksta"/>
              <w:ind w:left="284"/>
              <w:rPr>
                <w:lang w:val="en-GB"/>
              </w:rPr>
            </w:pPr>
            <w:r>
              <w:rPr>
                <w:lang w:val="en-GB"/>
              </w:rPr>
              <w:t>Odluka o upućivanju radnika na zdravstveni pregled</w:t>
            </w:r>
          </w:p>
        </w:tc>
        <w:tc>
          <w:tcPr>
            <w:tcW w:w="2374" w:type="dxa"/>
          </w:tcPr>
          <w:p w:rsidR="00F158EA" w:rsidRDefault="00F158EA" w:rsidP="00A323A2">
            <w:pPr>
              <w:pStyle w:val="Tijeloteksta"/>
              <w:ind w:left="284"/>
              <w:rPr>
                <w:lang w:val="en-GB"/>
              </w:rPr>
            </w:pPr>
            <w:r>
              <w:rPr>
                <w:lang w:val="en-GB"/>
              </w:rPr>
              <w:t>pet godina</w:t>
            </w:r>
          </w:p>
        </w:tc>
      </w:tr>
      <w:tr w:rsidR="00F158EA" w:rsidTr="00FC10A9">
        <w:tc>
          <w:tcPr>
            <w:tcW w:w="810" w:type="dxa"/>
            <w:shd w:val="clear" w:color="auto" w:fill="auto"/>
          </w:tcPr>
          <w:p w:rsidR="00F158EA" w:rsidRDefault="00F158EA" w:rsidP="00A323A2">
            <w:pPr>
              <w:pStyle w:val="Tijeloteksta"/>
              <w:rPr>
                <w:lang w:val="en-GB"/>
              </w:rPr>
            </w:pPr>
            <w:r>
              <w:rPr>
                <w:lang w:val="en-GB"/>
              </w:rPr>
              <w:lastRenderedPageBreak/>
              <w:t xml:space="preserve"> 7.39.</w:t>
            </w:r>
          </w:p>
        </w:tc>
        <w:tc>
          <w:tcPr>
            <w:tcW w:w="5760" w:type="dxa"/>
          </w:tcPr>
          <w:p w:rsidR="00F158EA" w:rsidRDefault="00F158EA" w:rsidP="00A323A2">
            <w:pPr>
              <w:pStyle w:val="Tijeloteksta"/>
              <w:ind w:left="284"/>
              <w:rPr>
                <w:lang w:val="en-GB"/>
              </w:rPr>
            </w:pPr>
            <w:r>
              <w:rPr>
                <w:lang w:val="en-GB"/>
              </w:rPr>
              <w:t>Zapisnik o provjeri je li radnik pod utjecajem alkohola ili drugoga sredstva ovisnosti</w:t>
            </w:r>
          </w:p>
        </w:tc>
        <w:tc>
          <w:tcPr>
            <w:tcW w:w="2374" w:type="dxa"/>
          </w:tcPr>
          <w:p w:rsidR="00F158EA" w:rsidRDefault="00F158EA" w:rsidP="00A323A2">
            <w:pPr>
              <w:pStyle w:val="Tijeloteksta"/>
              <w:ind w:left="284"/>
              <w:rPr>
                <w:lang w:val="en-GB"/>
              </w:rPr>
            </w:pPr>
            <w:r>
              <w:rPr>
                <w:lang w:val="en-GB"/>
              </w:rPr>
              <w:t>pet godina</w:t>
            </w:r>
          </w:p>
        </w:tc>
      </w:tr>
      <w:tr w:rsidR="00F158EA" w:rsidTr="00FC10A9">
        <w:tc>
          <w:tcPr>
            <w:tcW w:w="810" w:type="dxa"/>
            <w:shd w:val="clear" w:color="auto" w:fill="auto"/>
          </w:tcPr>
          <w:p w:rsidR="00F158EA" w:rsidRDefault="00F158EA" w:rsidP="00A323A2">
            <w:pPr>
              <w:pStyle w:val="Tijeloteksta"/>
              <w:rPr>
                <w:lang w:val="en-GB"/>
              </w:rPr>
            </w:pPr>
            <w:r>
              <w:rPr>
                <w:lang w:val="en-GB"/>
              </w:rPr>
              <w:t xml:space="preserve"> 7.40.</w:t>
            </w:r>
          </w:p>
        </w:tc>
        <w:tc>
          <w:tcPr>
            <w:tcW w:w="5760" w:type="dxa"/>
          </w:tcPr>
          <w:p w:rsidR="00F158EA" w:rsidRDefault="00F158EA" w:rsidP="00A323A2">
            <w:pPr>
              <w:pStyle w:val="Tijeloteksta"/>
              <w:ind w:left="284"/>
              <w:rPr>
                <w:lang w:val="en-GB"/>
              </w:rPr>
            </w:pPr>
            <w:r>
              <w:rPr>
                <w:lang w:val="en-GB"/>
              </w:rPr>
              <w:t>Nalog o udaljenju s radnog mjesta radnika za kojega je utvrđeno da je pod utjecajem alkohola ili drugogfa sredstva ovisnosti</w:t>
            </w:r>
          </w:p>
        </w:tc>
        <w:tc>
          <w:tcPr>
            <w:tcW w:w="2374" w:type="dxa"/>
          </w:tcPr>
          <w:p w:rsidR="00F158EA" w:rsidRDefault="00F158EA" w:rsidP="00A323A2">
            <w:pPr>
              <w:pStyle w:val="Tijeloteksta"/>
              <w:ind w:left="284"/>
              <w:rPr>
                <w:lang w:val="en-GB"/>
              </w:rPr>
            </w:pPr>
            <w:r>
              <w:rPr>
                <w:lang w:val="en-GB"/>
              </w:rPr>
              <w:t>pet godina</w:t>
            </w:r>
          </w:p>
        </w:tc>
      </w:tr>
      <w:tr w:rsidR="00F158EA" w:rsidTr="00FC10A9">
        <w:tc>
          <w:tcPr>
            <w:tcW w:w="810" w:type="dxa"/>
            <w:shd w:val="clear" w:color="auto" w:fill="auto"/>
          </w:tcPr>
          <w:p w:rsidR="00F158EA" w:rsidRDefault="00F158EA" w:rsidP="00A323A2">
            <w:pPr>
              <w:pStyle w:val="Tijeloteksta"/>
              <w:rPr>
                <w:lang w:val="en-GB"/>
              </w:rPr>
            </w:pPr>
            <w:r>
              <w:rPr>
                <w:lang w:val="en-GB"/>
              </w:rPr>
              <w:t xml:space="preserve"> 7.41.</w:t>
            </w:r>
          </w:p>
        </w:tc>
        <w:tc>
          <w:tcPr>
            <w:tcW w:w="5760" w:type="dxa"/>
          </w:tcPr>
          <w:p w:rsidR="00F158EA" w:rsidRDefault="00F158EA" w:rsidP="00A323A2">
            <w:pPr>
              <w:pStyle w:val="Tijeloteksta"/>
              <w:ind w:left="284"/>
              <w:rPr>
                <w:lang w:val="en-GB"/>
              </w:rPr>
            </w:pPr>
            <w:r>
              <w:rPr>
                <w:lang w:val="en-GB"/>
              </w:rPr>
              <w:t>Zahtjevi za zaštitu prava radnika</w:t>
            </w:r>
          </w:p>
        </w:tc>
        <w:tc>
          <w:tcPr>
            <w:tcW w:w="2374" w:type="dxa"/>
          </w:tcPr>
          <w:p w:rsidR="00F158EA" w:rsidRDefault="00F158EA" w:rsidP="00A323A2">
            <w:pPr>
              <w:pStyle w:val="Tijeloteksta"/>
              <w:ind w:left="284"/>
              <w:rPr>
                <w:lang w:val="en-GB"/>
              </w:rPr>
            </w:pPr>
            <w:r>
              <w:rPr>
                <w:lang w:val="en-GB"/>
              </w:rPr>
              <w:t>pet godina</w:t>
            </w:r>
          </w:p>
        </w:tc>
      </w:tr>
      <w:tr w:rsidR="00A323A2" w:rsidTr="00FC10A9">
        <w:tc>
          <w:tcPr>
            <w:tcW w:w="810" w:type="dxa"/>
            <w:shd w:val="clear" w:color="auto" w:fill="auto"/>
          </w:tcPr>
          <w:p w:rsidR="00A323A2" w:rsidRDefault="00F158EA" w:rsidP="00F158EA">
            <w:pPr>
              <w:pStyle w:val="Tijeloteksta"/>
              <w:rPr>
                <w:lang w:val="en-GB"/>
              </w:rPr>
            </w:pPr>
            <w:r>
              <w:rPr>
                <w:lang w:val="en-GB"/>
              </w:rPr>
              <w:t xml:space="preserve"> 7.42</w:t>
            </w:r>
            <w:r w:rsidR="00A323A2">
              <w:rPr>
                <w:lang w:val="en-GB"/>
              </w:rPr>
              <w:t>.</w:t>
            </w:r>
          </w:p>
        </w:tc>
        <w:tc>
          <w:tcPr>
            <w:tcW w:w="5760" w:type="dxa"/>
          </w:tcPr>
          <w:p w:rsidR="00A323A2" w:rsidRDefault="00A323A2" w:rsidP="00A323A2">
            <w:pPr>
              <w:pStyle w:val="Tijeloteksta"/>
              <w:ind w:left="284"/>
              <w:rPr>
                <w:lang w:val="en-GB"/>
              </w:rPr>
            </w:pPr>
            <w:r>
              <w:rPr>
                <w:lang w:val="en-GB"/>
              </w:rPr>
              <w:t>Ostali dokumenti u svezi s radnim odnosima</w:t>
            </w:r>
          </w:p>
        </w:tc>
        <w:tc>
          <w:tcPr>
            <w:tcW w:w="2374" w:type="dxa"/>
          </w:tcPr>
          <w:p w:rsidR="00A323A2" w:rsidRDefault="00A323A2" w:rsidP="00A323A2">
            <w:pPr>
              <w:pStyle w:val="Tijeloteksta"/>
              <w:ind w:left="284"/>
              <w:rPr>
                <w:lang w:val="en-GB"/>
              </w:rPr>
            </w:pPr>
            <w:r>
              <w:rPr>
                <w:lang w:val="en-GB"/>
              </w:rPr>
              <w:t>pet godina</w:t>
            </w:r>
          </w:p>
        </w:tc>
      </w:tr>
    </w:tbl>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 xml:space="preserve">                    8. MIROVINSKO I ZDRAVSTVENO OSIGURANJE</w:t>
      </w:r>
    </w:p>
    <w:p w:rsidR="00A323A2" w:rsidRDefault="00A323A2" w:rsidP="00A323A2">
      <w:pPr>
        <w:pStyle w:val="Tijeloteksta"/>
        <w:ind w:left="284"/>
        <w:rPr>
          <w:lang w:val="en-GB"/>
        </w:rPr>
      </w:pPr>
    </w:p>
    <w:tbl>
      <w:tblPr>
        <w:tblW w:w="889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5760"/>
        <w:gridCol w:w="2374"/>
      </w:tblGrid>
      <w:tr w:rsidR="00FC10A9" w:rsidTr="00FC10A9">
        <w:tc>
          <w:tcPr>
            <w:tcW w:w="765" w:type="dxa"/>
            <w:shd w:val="clear" w:color="auto" w:fill="auto"/>
          </w:tcPr>
          <w:p w:rsidR="00FC10A9" w:rsidRDefault="00FC10A9" w:rsidP="00A323A2">
            <w:pPr>
              <w:pStyle w:val="Tijeloteksta"/>
              <w:rPr>
                <w:lang w:val="en-GB"/>
              </w:rPr>
            </w:pPr>
          </w:p>
        </w:tc>
        <w:tc>
          <w:tcPr>
            <w:tcW w:w="5760" w:type="dxa"/>
          </w:tcPr>
          <w:p w:rsidR="00FC10A9" w:rsidRDefault="00FC10A9" w:rsidP="00A323A2">
            <w:pPr>
              <w:pStyle w:val="Tijeloteksta"/>
              <w:ind w:left="284"/>
              <w:rPr>
                <w:lang w:val="en-GB"/>
              </w:rPr>
            </w:pPr>
            <w:r>
              <w:rPr>
                <w:lang w:val="en-GB"/>
              </w:rPr>
              <w:t>VRSTE GRADIVA</w:t>
            </w:r>
          </w:p>
        </w:tc>
        <w:tc>
          <w:tcPr>
            <w:tcW w:w="2374" w:type="dxa"/>
          </w:tcPr>
          <w:p w:rsidR="00FC10A9" w:rsidRDefault="00FC10A9" w:rsidP="00A323A2">
            <w:pPr>
              <w:pStyle w:val="Tijeloteksta"/>
              <w:ind w:left="284"/>
              <w:rPr>
                <w:lang w:val="en-GB"/>
              </w:rPr>
            </w:pPr>
            <w:r>
              <w:rPr>
                <w:lang w:val="en-GB"/>
              </w:rPr>
              <w:t>ROK ČUVANJA</w:t>
            </w:r>
          </w:p>
        </w:tc>
      </w:tr>
      <w:tr w:rsidR="00A323A2" w:rsidTr="00FC10A9">
        <w:tc>
          <w:tcPr>
            <w:tcW w:w="765" w:type="dxa"/>
            <w:shd w:val="clear" w:color="auto" w:fill="auto"/>
          </w:tcPr>
          <w:p w:rsidR="00A323A2" w:rsidRDefault="00A323A2" w:rsidP="00243626">
            <w:pPr>
              <w:pStyle w:val="Tijeloteksta"/>
              <w:rPr>
                <w:lang w:val="en-GB"/>
              </w:rPr>
            </w:pPr>
            <w:r>
              <w:rPr>
                <w:lang w:val="en-GB"/>
              </w:rPr>
              <w:t xml:space="preserve"> 8.</w:t>
            </w:r>
            <w:r w:rsidR="00243626">
              <w:rPr>
                <w:lang w:val="en-GB"/>
              </w:rPr>
              <w:t>3</w:t>
            </w:r>
            <w:r>
              <w:rPr>
                <w:lang w:val="en-GB"/>
              </w:rPr>
              <w:t>.</w:t>
            </w:r>
          </w:p>
        </w:tc>
        <w:tc>
          <w:tcPr>
            <w:tcW w:w="5760" w:type="dxa"/>
          </w:tcPr>
          <w:p w:rsidR="00A323A2" w:rsidRDefault="00A323A2" w:rsidP="00A323A2">
            <w:pPr>
              <w:pStyle w:val="Tijeloteksta"/>
              <w:ind w:left="284"/>
              <w:rPr>
                <w:lang w:val="en-GB"/>
              </w:rPr>
            </w:pPr>
            <w:r>
              <w:rPr>
                <w:lang w:val="en-GB"/>
              </w:rPr>
              <w:t xml:space="preserve">Dopisivanje u svezi s pravima i obvezama radnika iz mirovinskog i zdravstvenog osiguranja </w:t>
            </w:r>
          </w:p>
        </w:tc>
        <w:tc>
          <w:tcPr>
            <w:tcW w:w="2374"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bl>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 xml:space="preserve">                    9. ZAŠTITA NA RADU I ZAŠTITA OD POŽARA</w:t>
      </w:r>
    </w:p>
    <w:p w:rsidR="00A323A2" w:rsidRDefault="00A323A2" w:rsidP="00A323A2">
      <w:pPr>
        <w:pStyle w:val="Tijeloteksta"/>
        <w:ind w:left="284"/>
        <w:rPr>
          <w:lang w:val="en-GB"/>
        </w:rPr>
      </w:pPr>
    </w:p>
    <w:tbl>
      <w:tblPr>
        <w:tblW w:w="883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5766"/>
        <w:gridCol w:w="2368"/>
      </w:tblGrid>
      <w:tr w:rsidR="00FC10A9" w:rsidTr="00FC10A9">
        <w:trPr>
          <w:trHeight w:val="534"/>
        </w:trPr>
        <w:tc>
          <w:tcPr>
            <w:tcW w:w="705" w:type="dxa"/>
            <w:shd w:val="clear" w:color="auto" w:fill="auto"/>
          </w:tcPr>
          <w:p w:rsidR="00FC10A9" w:rsidRDefault="00FC10A9" w:rsidP="007F6E7C">
            <w:pPr>
              <w:pStyle w:val="Tijeloteksta"/>
              <w:rPr>
                <w:lang w:val="en-GB"/>
              </w:rPr>
            </w:pPr>
          </w:p>
        </w:tc>
        <w:tc>
          <w:tcPr>
            <w:tcW w:w="5766" w:type="dxa"/>
          </w:tcPr>
          <w:p w:rsidR="00FC10A9" w:rsidRDefault="00FC10A9" w:rsidP="00A323A2">
            <w:pPr>
              <w:pStyle w:val="Tijeloteksta"/>
              <w:ind w:left="284"/>
              <w:rPr>
                <w:lang w:val="en-GB"/>
              </w:rPr>
            </w:pPr>
            <w:r>
              <w:rPr>
                <w:lang w:val="en-GB"/>
              </w:rPr>
              <w:t>VRSTE GRADIVA</w:t>
            </w:r>
          </w:p>
        </w:tc>
        <w:tc>
          <w:tcPr>
            <w:tcW w:w="2368" w:type="dxa"/>
          </w:tcPr>
          <w:p w:rsidR="00FC10A9" w:rsidRDefault="00FC10A9" w:rsidP="00A323A2">
            <w:pPr>
              <w:pStyle w:val="Tijeloteksta"/>
              <w:ind w:left="284"/>
              <w:rPr>
                <w:lang w:val="en-GB"/>
              </w:rPr>
            </w:pPr>
            <w:r>
              <w:rPr>
                <w:lang w:val="en-GB"/>
              </w:rPr>
              <w:t>ROK ČUVANJA</w:t>
            </w:r>
          </w:p>
        </w:tc>
      </w:tr>
      <w:tr w:rsidR="00A323A2" w:rsidTr="00FC10A9">
        <w:trPr>
          <w:trHeight w:val="534"/>
        </w:trPr>
        <w:tc>
          <w:tcPr>
            <w:tcW w:w="705" w:type="dxa"/>
            <w:shd w:val="clear" w:color="auto" w:fill="auto"/>
          </w:tcPr>
          <w:p w:rsidR="00A323A2" w:rsidRDefault="00A323A2" w:rsidP="00992BC8">
            <w:pPr>
              <w:pStyle w:val="Tijeloteksta"/>
              <w:rPr>
                <w:lang w:val="en-GB"/>
              </w:rPr>
            </w:pPr>
            <w:r>
              <w:rPr>
                <w:lang w:val="en-GB"/>
              </w:rPr>
              <w:t>9.1</w:t>
            </w:r>
            <w:r w:rsidR="00992BC8">
              <w:rPr>
                <w:lang w:val="en-GB"/>
              </w:rPr>
              <w:t>1</w:t>
            </w:r>
            <w:r>
              <w:rPr>
                <w:lang w:val="en-GB"/>
              </w:rPr>
              <w:t>.</w:t>
            </w:r>
          </w:p>
        </w:tc>
        <w:tc>
          <w:tcPr>
            <w:tcW w:w="5766" w:type="dxa"/>
          </w:tcPr>
          <w:p w:rsidR="00A323A2" w:rsidRDefault="00A323A2" w:rsidP="00A323A2">
            <w:pPr>
              <w:pStyle w:val="Tijeloteksta"/>
              <w:ind w:left="284"/>
              <w:rPr>
                <w:lang w:val="en-GB"/>
              </w:rPr>
            </w:pPr>
            <w:r>
              <w:rPr>
                <w:lang w:val="en-GB"/>
              </w:rPr>
              <w:t xml:space="preserve">Evidencija o radnicima osposobljenima za rad na siguran način </w:t>
            </w:r>
          </w:p>
        </w:tc>
        <w:tc>
          <w:tcPr>
            <w:tcW w:w="2368"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A323A2" w:rsidTr="00FC10A9">
        <w:trPr>
          <w:trHeight w:val="549"/>
        </w:trPr>
        <w:tc>
          <w:tcPr>
            <w:tcW w:w="705" w:type="dxa"/>
            <w:shd w:val="clear" w:color="auto" w:fill="auto"/>
          </w:tcPr>
          <w:p w:rsidR="00A323A2" w:rsidRDefault="00A323A2" w:rsidP="00992BC8">
            <w:pPr>
              <w:pStyle w:val="Tijeloteksta"/>
              <w:rPr>
                <w:lang w:val="en-GB"/>
              </w:rPr>
            </w:pPr>
            <w:r>
              <w:rPr>
                <w:lang w:val="en-GB"/>
              </w:rPr>
              <w:t>9.1</w:t>
            </w:r>
            <w:r w:rsidR="00992BC8">
              <w:rPr>
                <w:lang w:val="en-GB"/>
              </w:rPr>
              <w:t>2</w:t>
            </w:r>
            <w:r>
              <w:rPr>
                <w:lang w:val="en-GB"/>
              </w:rPr>
              <w:t>.</w:t>
            </w:r>
          </w:p>
        </w:tc>
        <w:tc>
          <w:tcPr>
            <w:tcW w:w="5766" w:type="dxa"/>
          </w:tcPr>
          <w:p w:rsidR="00A323A2" w:rsidRDefault="00A323A2" w:rsidP="00A323A2">
            <w:pPr>
              <w:pStyle w:val="Tijeloteksta"/>
              <w:ind w:left="284"/>
              <w:rPr>
                <w:lang w:val="en-GB"/>
              </w:rPr>
            </w:pPr>
            <w:r>
              <w:rPr>
                <w:lang w:val="en-GB"/>
              </w:rPr>
              <w:t>Evidencija o strojevima i uređajima s povećanim opasnostima</w:t>
            </w:r>
          </w:p>
        </w:tc>
        <w:tc>
          <w:tcPr>
            <w:tcW w:w="2368"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A323A2" w:rsidTr="00FC10A9">
        <w:trPr>
          <w:trHeight w:val="282"/>
        </w:trPr>
        <w:tc>
          <w:tcPr>
            <w:tcW w:w="705" w:type="dxa"/>
            <w:shd w:val="clear" w:color="auto" w:fill="auto"/>
          </w:tcPr>
          <w:p w:rsidR="00A323A2" w:rsidRDefault="00A323A2" w:rsidP="00992BC8">
            <w:pPr>
              <w:pStyle w:val="Tijeloteksta"/>
              <w:rPr>
                <w:lang w:val="en-GB"/>
              </w:rPr>
            </w:pPr>
            <w:r>
              <w:rPr>
                <w:lang w:val="en-GB"/>
              </w:rPr>
              <w:t>9.1</w:t>
            </w:r>
            <w:r w:rsidR="00992BC8">
              <w:rPr>
                <w:lang w:val="en-GB"/>
              </w:rPr>
              <w:t>3</w:t>
            </w:r>
            <w:r>
              <w:rPr>
                <w:lang w:val="en-GB"/>
              </w:rPr>
              <w:t>.</w:t>
            </w:r>
          </w:p>
        </w:tc>
        <w:tc>
          <w:tcPr>
            <w:tcW w:w="5766" w:type="dxa"/>
          </w:tcPr>
          <w:p w:rsidR="00A323A2" w:rsidRDefault="00A323A2" w:rsidP="00A323A2">
            <w:pPr>
              <w:pStyle w:val="Tijeloteksta"/>
              <w:ind w:left="284"/>
              <w:rPr>
                <w:lang w:val="en-GB"/>
              </w:rPr>
            </w:pPr>
            <w:r>
              <w:rPr>
                <w:lang w:val="en-GB"/>
              </w:rPr>
              <w:t>Dokumentacija u svezi s održavanjem i osiguravanjem strojeva, uređaja i sl.</w:t>
            </w:r>
          </w:p>
        </w:tc>
        <w:tc>
          <w:tcPr>
            <w:tcW w:w="2368"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F546C6" w:rsidTr="00FC10A9">
        <w:trPr>
          <w:trHeight w:val="282"/>
        </w:trPr>
        <w:tc>
          <w:tcPr>
            <w:tcW w:w="705" w:type="dxa"/>
            <w:shd w:val="clear" w:color="auto" w:fill="auto"/>
          </w:tcPr>
          <w:p w:rsidR="00F546C6" w:rsidRDefault="007F6E7C" w:rsidP="00992BC8">
            <w:pPr>
              <w:pStyle w:val="Tijeloteksta"/>
              <w:rPr>
                <w:lang w:val="en-GB"/>
              </w:rPr>
            </w:pPr>
            <w:r>
              <w:rPr>
                <w:lang w:val="en-GB"/>
              </w:rPr>
              <w:t>9.1</w:t>
            </w:r>
            <w:r w:rsidR="00992BC8">
              <w:rPr>
                <w:lang w:val="en-GB"/>
              </w:rPr>
              <w:t>4</w:t>
            </w:r>
            <w:r>
              <w:rPr>
                <w:lang w:val="en-GB"/>
              </w:rPr>
              <w:t>.</w:t>
            </w:r>
          </w:p>
        </w:tc>
        <w:tc>
          <w:tcPr>
            <w:tcW w:w="5766" w:type="dxa"/>
          </w:tcPr>
          <w:p w:rsidR="00F546C6" w:rsidRDefault="00F546C6" w:rsidP="00F546C6">
            <w:pPr>
              <w:pStyle w:val="Tijeloteksta"/>
              <w:ind w:left="284"/>
              <w:rPr>
                <w:lang w:val="en-GB"/>
              </w:rPr>
            </w:pPr>
            <w:r>
              <w:rPr>
                <w:lang w:val="en-GB"/>
              </w:rPr>
              <w:t>Obavijesti i upute radnicima o opasnostima i štetnostima ugovorenih poslova u svezi sa sigurnosti i zdravljem</w:t>
            </w:r>
          </w:p>
        </w:tc>
        <w:tc>
          <w:tcPr>
            <w:tcW w:w="2368" w:type="dxa"/>
          </w:tcPr>
          <w:p w:rsidR="00F546C6" w:rsidRDefault="00F546C6" w:rsidP="00F546C6">
            <w:pPr>
              <w:pStyle w:val="Tijeloteksta"/>
              <w:ind w:left="284"/>
              <w:rPr>
                <w:lang w:val="en-GB"/>
              </w:rPr>
            </w:pPr>
            <w:r>
              <w:rPr>
                <w:lang w:val="en-GB"/>
              </w:rPr>
              <w:t>pet godina</w:t>
            </w:r>
          </w:p>
        </w:tc>
      </w:tr>
      <w:tr w:rsidR="00F546C6" w:rsidTr="00FC10A9">
        <w:trPr>
          <w:trHeight w:val="282"/>
        </w:trPr>
        <w:tc>
          <w:tcPr>
            <w:tcW w:w="705" w:type="dxa"/>
            <w:shd w:val="clear" w:color="auto" w:fill="auto"/>
          </w:tcPr>
          <w:p w:rsidR="00F546C6" w:rsidRDefault="007F6E7C" w:rsidP="00992BC8">
            <w:pPr>
              <w:pStyle w:val="Tijeloteksta"/>
              <w:rPr>
                <w:lang w:val="en-GB"/>
              </w:rPr>
            </w:pPr>
            <w:r>
              <w:rPr>
                <w:lang w:val="en-GB"/>
              </w:rPr>
              <w:t>9.1</w:t>
            </w:r>
            <w:r w:rsidR="00992BC8">
              <w:rPr>
                <w:lang w:val="en-GB"/>
              </w:rPr>
              <w:t>5</w:t>
            </w:r>
            <w:r>
              <w:rPr>
                <w:lang w:val="en-GB"/>
              </w:rPr>
              <w:t>.</w:t>
            </w:r>
          </w:p>
        </w:tc>
        <w:tc>
          <w:tcPr>
            <w:tcW w:w="5766" w:type="dxa"/>
          </w:tcPr>
          <w:p w:rsidR="00F546C6" w:rsidRDefault="00F546C6" w:rsidP="00A323A2">
            <w:pPr>
              <w:pStyle w:val="Tijeloteksta"/>
              <w:ind w:left="284"/>
              <w:rPr>
                <w:lang w:val="en-GB"/>
              </w:rPr>
            </w:pPr>
            <w:r>
              <w:rPr>
                <w:lang w:val="en-GB"/>
              </w:rPr>
              <w:t>Knjiga nadzora</w:t>
            </w:r>
          </w:p>
        </w:tc>
        <w:tc>
          <w:tcPr>
            <w:tcW w:w="2368" w:type="dxa"/>
          </w:tcPr>
          <w:p w:rsidR="00F546C6" w:rsidRDefault="00F546C6" w:rsidP="00F546C6">
            <w:pPr>
              <w:pStyle w:val="Tijeloteksta"/>
              <w:ind w:left="284"/>
              <w:rPr>
                <w:lang w:val="en-GB"/>
              </w:rPr>
            </w:pPr>
            <w:r>
              <w:rPr>
                <w:lang w:val="en-GB"/>
              </w:rPr>
              <w:t>deset godina</w:t>
            </w:r>
          </w:p>
        </w:tc>
      </w:tr>
      <w:tr w:rsidR="00F546C6" w:rsidTr="00FC10A9">
        <w:trPr>
          <w:trHeight w:val="282"/>
        </w:trPr>
        <w:tc>
          <w:tcPr>
            <w:tcW w:w="705" w:type="dxa"/>
            <w:shd w:val="clear" w:color="auto" w:fill="auto"/>
          </w:tcPr>
          <w:p w:rsidR="00F546C6" w:rsidRDefault="007F6E7C" w:rsidP="00A9257D">
            <w:pPr>
              <w:pStyle w:val="Tijeloteksta"/>
              <w:rPr>
                <w:lang w:val="en-GB"/>
              </w:rPr>
            </w:pPr>
            <w:r>
              <w:rPr>
                <w:lang w:val="en-GB"/>
              </w:rPr>
              <w:t>9.1</w:t>
            </w:r>
            <w:r w:rsidR="00A9257D">
              <w:rPr>
                <w:lang w:val="en-GB"/>
              </w:rPr>
              <w:t>6</w:t>
            </w:r>
            <w:r>
              <w:rPr>
                <w:lang w:val="en-GB"/>
              </w:rPr>
              <w:t>.</w:t>
            </w:r>
          </w:p>
        </w:tc>
        <w:tc>
          <w:tcPr>
            <w:tcW w:w="5766" w:type="dxa"/>
          </w:tcPr>
          <w:p w:rsidR="00F546C6" w:rsidRDefault="00F546C6" w:rsidP="00F546C6">
            <w:pPr>
              <w:pStyle w:val="Tijeloteksta"/>
              <w:ind w:left="284"/>
              <w:rPr>
                <w:lang w:val="en-GB"/>
              </w:rPr>
            </w:pPr>
            <w:r>
              <w:rPr>
                <w:lang w:val="en-GB"/>
              </w:rPr>
              <w:t>Zapisnici i rješenja o provođenju nadzora u svezi sa zaštitom od požara</w:t>
            </w:r>
          </w:p>
        </w:tc>
        <w:tc>
          <w:tcPr>
            <w:tcW w:w="2368" w:type="dxa"/>
          </w:tcPr>
          <w:p w:rsidR="00F546C6" w:rsidRDefault="00F546C6" w:rsidP="00A323A2">
            <w:pPr>
              <w:pStyle w:val="Tijeloteksta"/>
              <w:ind w:left="284"/>
              <w:rPr>
                <w:lang w:val="en-GB"/>
              </w:rPr>
            </w:pPr>
            <w:r>
              <w:rPr>
                <w:lang w:val="en-GB"/>
              </w:rPr>
              <w:t>deset godina</w:t>
            </w:r>
          </w:p>
        </w:tc>
      </w:tr>
      <w:tr w:rsidR="00A323A2" w:rsidTr="00FC10A9">
        <w:trPr>
          <w:trHeight w:val="282"/>
        </w:trPr>
        <w:tc>
          <w:tcPr>
            <w:tcW w:w="705" w:type="dxa"/>
            <w:shd w:val="clear" w:color="auto" w:fill="auto"/>
          </w:tcPr>
          <w:p w:rsidR="00A323A2" w:rsidRDefault="00A323A2" w:rsidP="00A9257D">
            <w:pPr>
              <w:pStyle w:val="Tijeloteksta"/>
              <w:rPr>
                <w:lang w:val="en-GB"/>
              </w:rPr>
            </w:pPr>
            <w:r>
              <w:rPr>
                <w:lang w:val="en-GB"/>
              </w:rPr>
              <w:t>9.1</w:t>
            </w:r>
            <w:r w:rsidR="00A9257D">
              <w:rPr>
                <w:lang w:val="en-GB"/>
              </w:rPr>
              <w:t>7</w:t>
            </w:r>
            <w:r>
              <w:rPr>
                <w:lang w:val="en-GB"/>
              </w:rPr>
              <w:t>.</w:t>
            </w:r>
          </w:p>
        </w:tc>
        <w:tc>
          <w:tcPr>
            <w:tcW w:w="5766" w:type="dxa"/>
          </w:tcPr>
          <w:p w:rsidR="00A323A2" w:rsidRDefault="00A323A2" w:rsidP="00A323A2">
            <w:pPr>
              <w:pStyle w:val="Tijeloteksta"/>
              <w:ind w:left="284"/>
              <w:rPr>
                <w:lang w:val="en-GB"/>
              </w:rPr>
            </w:pPr>
            <w:r>
              <w:rPr>
                <w:lang w:val="en-GB"/>
              </w:rPr>
              <w:t>Ostala dokumentacija u svezi sa zaštitom na radu i zaštitom od požara</w:t>
            </w:r>
          </w:p>
        </w:tc>
        <w:tc>
          <w:tcPr>
            <w:tcW w:w="2368" w:type="dxa"/>
          </w:tcPr>
          <w:p w:rsidR="00A323A2" w:rsidRDefault="00A323A2" w:rsidP="00A323A2">
            <w:pPr>
              <w:pStyle w:val="Tijeloteksta"/>
              <w:ind w:left="284"/>
              <w:rPr>
                <w:lang w:val="en-GB"/>
              </w:rPr>
            </w:pPr>
            <w:r>
              <w:rPr>
                <w:lang w:val="en-GB"/>
              </w:rPr>
              <w:t>dvije godine</w:t>
            </w:r>
          </w:p>
        </w:tc>
      </w:tr>
    </w:tbl>
    <w:p w:rsidR="00A323A2" w:rsidRDefault="00A323A2" w:rsidP="00A323A2">
      <w:pPr>
        <w:pStyle w:val="Tijeloteksta"/>
        <w:ind w:left="284"/>
        <w:rPr>
          <w:lang w:val="en-GB"/>
        </w:rPr>
      </w:pPr>
    </w:p>
    <w:p w:rsidR="00A323A2" w:rsidRDefault="00A323A2" w:rsidP="00A323A2">
      <w:pPr>
        <w:pStyle w:val="Tijeloteksta"/>
        <w:numPr>
          <w:ilvl w:val="0"/>
          <w:numId w:val="47"/>
        </w:numPr>
        <w:rPr>
          <w:lang w:val="en-GB"/>
        </w:rPr>
      </w:pPr>
      <w:r>
        <w:rPr>
          <w:lang w:val="en-GB"/>
        </w:rPr>
        <w:t>INVESTICIJE, IZGRADNJA I ODRŽAVANJE OBJEKATA</w:t>
      </w:r>
    </w:p>
    <w:p w:rsidR="00A323A2" w:rsidRDefault="00A323A2" w:rsidP="00A323A2">
      <w:pPr>
        <w:pStyle w:val="Tijeloteksta"/>
        <w:ind w:left="284"/>
        <w:rPr>
          <w:lang w:val="en-GB"/>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5766"/>
        <w:gridCol w:w="2272"/>
      </w:tblGrid>
      <w:tr w:rsidR="00FC10A9" w:rsidTr="00FC10A9">
        <w:trPr>
          <w:trHeight w:val="267"/>
        </w:trPr>
        <w:tc>
          <w:tcPr>
            <w:tcW w:w="816" w:type="dxa"/>
            <w:shd w:val="clear" w:color="auto" w:fill="auto"/>
          </w:tcPr>
          <w:p w:rsidR="00FC10A9" w:rsidRDefault="00FC10A9" w:rsidP="00ED127A">
            <w:pPr>
              <w:pStyle w:val="Tijeloteksta"/>
              <w:rPr>
                <w:lang w:val="en-GB"/>
              </w:rPr>
            </w:pPr>
          </w:p>
        </w:tc>
        <w:tc>
          <w:tcPr>
            <w:tcW w:w="5766" w:type="dxa"/>
          </w:tcPr>
          <w:p w:rsidR="00FC10A9" w:rsidRDefault="00FC10A9" w:rsidP="00A323A2">
            <w:pPr>
              <w:pStyle w:val="Tijeloteksta"/>
              <w:ind w:left="284"/>
              <w:rPr>
                <w:lang w:val="en-GB"/>
              </w:rPr>
            </w:pPr>
            <w:r>
              <w:rPr>
                <w:lang w:val="en-GB"/>
              </w:rPr>
              <w:t>VRSTE GRADIVA</w:t>
            </w:r>
          </w:p>
        </w:tc>
        <w:tc>
          <w:tcPr>
            <w:tcW w:w="2272" w:type="dxa"/>
          </w:tcPr>
          <w:p w:rsidR="00FC10A9" w:rsidRDefault="00FC10A9" w:rsidP="00A323A2">
            <w:pPr>
              <w:pStyle w:val="Tijeloteksta"/>
              <w:ind w:left="284"/>
              <w:rPr>
                <w:lang w:val="en-GB"/>
              </w:rPr>
            </w:pPr>
            <w:r>
              <w:rPr>
                <w:lang w:val="en-GB"/>
              </w:rPr>
              <w:t>ROK ČUVANJA</w:t>
            </w:r>
          </w:p>
        </w:tc>
      </w:tr>
      <w:tr w:rsidR="00A323A2" w:rsidTr="00FC10A9">
        <w:trPr>
          <w:trHeight w:val="267"/>
        </w:trPr>
        <w:tc>
          <w:tcPr>
            <w:tcW w:w="816" w:type="dxa"/>
            <w:shd w:val="clear" w:color="auto" w:fill="auto"/>
          </w:tcPr>
          <w:p w:rsidR="00A323A2" w:rsidRDefault="00A323A2" w:rsidP="00ED127A">
            <w:pPr>
              <w:pStyle w:val="Tijeloteksta"/>
              <w:rPr>
                <w:lang w:val="en-GB"/>
              </w:rPr>
            </w:pPr>
            <w:r>
              <w:rPr>
                <w:lang w:val="en-GB"/>
              </w:rPr>
              <w:t>10.</w:t>
            </w:r>
            <w:r w:rsidR="00ED127A">
              <w:rPr>
                <w:lang w:val="en-GB"/>
              </w:rPr>
              <w:t>19</w:t>
            </w:r>
            <w:r>
              <w:rPr>
                <w:lang w:val="en-GB"/>
              </w:rPr>
              <w:t>.</w:t>
            </w:r>
          </w:p>
        </w:tc>
        <w:tc>
          <w:tcPr>
            <w:tcW w:w="5766" w:type="dxa"/>
          </w:tcPr>
          <w:p w:rsidR="00A323A2" w:rsidRDefault="00A323A2" w:rsidP="00A323A2">
            <w:pPr>
              <w:pStyle w:val="Tijeloteksta"/>
              <w:ind w:left="284"/>
              <w:rPr>
                <w:lang w:val="en-GB"/>
              </w:rPr>
            </w:pPr>
            <w:r>
              <w:rPr>
                <w:lang w:val="en-GB"/>
              </w:rPr>
              <w:t>Ponude izvođača radova</w:t>
            </w:r>
          </w:p>
        </w:tc>
        <w:tc>
          <w:tcPr>
            <w:tcW w:w="2272"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A323A2" w:rsidTr="00FC10A9">
        <w:trPr>
          <w:trHeight w:val="267"/>
        </w:trPr>
        <w:tc>
          <w:tcPr>
            <w:tcW w:w="816" w:type="dxa"/>
            <w:shd w:val="clear" w:color="auto" w:fill="auto"/>
          </w:tcPr>
          <w:p w:rsidR="00A323A2" w:rsidRDefault="00A323A2" w:rsidP="00ED127A">
            <w:pPr>
              <w:pStyle w:val="Tijeloteksta"/>
              <w:rPr>
                <w:lang w:val="en-GB"/>
              </w:rPr>
            </w:pPr>
            <w:r>
              <w:rPr>
                <w:lang w:val="en-GB"/>
              </w:rPr>
              <w:t>10.2</w:t>
            </w:r>
            <w:r w:rsidR="00ED127A">
              <w:rPr>
                <w:lang w:val="en-GB"/>
              </w:rPr>
              <w:t>0</w:t>
            </w:r>
            <w:r>
              <w:rPr>
                <w:lang w:val="en-GB"/>
              </w:rPr>
              <w:t>.</w:t>
            </w:r>
          </w:p>
        </w:tc>
        <w:tc>
          <w:tcPr>
            <w:tcW w:w="5766" w:type="dxa"/>
          </w:tcPr>
          <w:p w:rsidR="00A323A2" w:rsidRDefault="00A323A2" w:rsidP="00A323A2">
            <w:pPr>
              <w:pStyle w:val="Tijeloteksta"/>
              <w:ind w:left="284"/>
              <w:rPr>
                <w:lang w:val="en-GB"/>
              </w:rPr>
            </w:pPr>
            <w:r>
              <w:rPr>
                <w:lang w:val="en-GB"/>
              </w:rPr>
              <w:t>Dokumentacija o postupku izbora izvođača radova</w:t>
            </w:r>
          </w:p>
        </w:tc>
        <w:tc>
          <w:tcPr>
            <w:tcW w:w="2272"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A323A2" w:rsidTr="00FC10A9">
        <w:trPr>
          <w:trHeight w:val="267"/>
        </w:trPr>
        <w:tc>
          <w:tcPr>
            <w:tcW w:w="816" w:type="dxa"/>
            <w:shd w:val="clear" w:color="auto" w:fill="auto"/>
          </w:tcPr>
          <w:p w:rsidR="00A323A2" w:rsidRDefault="00A323A2" w:rsidP="00ED127A">
            <w:pPr>
              <w:pStyle w:val="Tijeloteksta"/>
              <w:rPr>
                <w:lang w:val="en-GB"/>
              </w:rPr>
            </w:pPr>
            <w:r>
              <w:rPr>
                <w:lang w:val="en-GB"/>
              </w:rPr>
              <w:t>10.2</w:t>
            </w:r>
            <w:r w:rsidR="00ED127A">
              <w:rPr>
                <w:lang w:val="en-GB"/>
              </w:rPr>
              <w:t>1</w:t>
            </w:r>
            <w:r>
              <w:rPr>
                <w:lang w:val="en-GB"/>
              </w:rPr>
              <w:t>.</w:t>
            </w:r>
          </w:p>
        </w:tc>
        <w:tc>
          <w:tcPr>
            <w:tcW w:w="5766" w:type="dxa"/>
          </w:tcPr>
          <w:p w:rsidR="00A323A2" w:rsidRDefault="00A323A2" w:rsidP="00A323A2">
            <w:pPr>
              <w:pStyle w:val="Tijeloteksta"/>
              <w:ind w:left="284"/>
              <w:rPr>
                <w:lang w:val="en-GB"/>
              </w:rPr>
            </w:pPr>
            <w:r>
              <w:rPr>
                <w:lang w:val="en-GB"/>
              </w:rPr>
              <w:t>Dnevnici rada</w:t>
            </w:r>
          </w:p>
        </w:tc>
        <w:tc>
          <w:tcPr>
            <w:tcW w:w="2272"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A323A2" w:rsidTr="00FC10A9">
        <w:trPr>
          <w:trHeight w:val="267"/>
        </w:trPr>
        <w:tc>
          <w:tcPr>
            <w:tcW w:w="816" w:type="dxa"/>
            <w:shd w:val="clear" w:color="auto" w:fill="auto"/>
          </w:tcPr>
          <w:p w:rsidR="00A323A2" w:rsidRDefault="00A323A2" w:rsidP="00ED127A">
            <w:pPr>
              <w:pStyle w:val="Tijeloteksta"/>
              <w:rPr>
                <w:lang w:val="en-GB"/>
              </w:rPr>
            </w:pPr>
            <w:r>
              <w:rPr>
                <w:lang w:val="en-GB"/>
              </w:rPr>
              <w:t>10.2</w:t>
            </w:r>
            <w:r w:rsidR="00ED127A">
              <w:rPr>
                <w:lang w:val="en-GB"/>
              </w:rPr>
              <w:t>2</w:t>
            </w:r>
            <w:r>
              <w:rPr>
                <w:lang w:val="en-GB"/>
              </w:rPr>
              <w:t>.</w:t>
            </w:r>
          </w:p>
        </w:tc>
        <w:tc>
          <w:tcPr>
            <w:tcW w:w="5766" w:type="dxa"/>
          </w:tcPr>
          <w:p w:rsidR="00A323A2" w:rsidRDefault="00A323A2" w:rsidP="00A323A2">
            <w:pPr>
              <w:pStyle w:val="Tijeloteksta"/>
              <w:ind w:left="284"/>
              <w:rPr>
                <w:lang w:val="en-GB"/>
              </w:rPr>
            </w:pPr>
            <w:r>
              <w:rPr>
                <w:lang w:val="en-GB"/>
              </w:rPr>
              <w:t>Dopisivanje investitora s projektantom i izvođačem radova</w:t>
            </w:r>
          </w:p>
        </w:tc>
        <w:tc>
          <w:tcPr>
            <w:tcW w:w="2272" w:type="dxa"/>
          </w:tcPr>
          <w:p w:rsidR="00A323A2" w:rsidRDefault="00A323A2" w:rsidP="00A323A2">
            <w:pPr>
              <w:pStyle w:val="Tijeloteksta"/>
              <w:ind w:left="284"/>
              <w:rPr>
                <w:lang w:val="en-GB"/>
              </w:rPr>
            </w:pPr>
          </w:p>
          <w:p w:rsidR="00A323A2" w:rsidRDefault="00E63AFC" w:rsidP="00A323A2">
            <w:pPr>
              <w:pStyle w:val="Tijeloteksta"/>
              <w:ind w:left="284"/>
              <w:rPr>
                <w:lang w:val="en-GB"/>
              </w:rPr>
            </w:pPr>
            <w:r>
              <w:rPr>
                <w:lang w:val="en-GB"/>
              </w:rPr>
              <w:t>deset</w:t>
            </w:r>
            <w:r w:rsidR="00A323A2">
              <w:rPr>
                <w:lang w:val="en-GB"/>
              </w:rPr>
              <w:t xml:space="preserve"> godina</w:t>
            </w:r>
          </w:p>
        </w:tc>
      </w:tr>
      <w:tr w:rsidR="00A323A2" w:rsidTr="00FC10A9">
        <w:trPr>
          <w:trHeight w:val="267"/>
        </w:trPr>
        <w:tc>
          <w:tcPr>
            <w:tcW w:w="816" w:type="dxa"/>
            <w:shd w:val="clear" w:color="auto" w:fill="auto"/>
          </w:tcPr>
          <w:p w:rsidR="00A323A2" w:rsidRDefault="00A323A2" w:rsidP="00A9257D">
            <w:pPr>
              <w:pStyle w:val="Tijeloteksta"/>
              <w:rPr>
                <w:lang w:val="en-GB"/>
              </w:rPr>
            </w:pPr>
            <w:r>
              <w:rPr>
                <w:lang w:val="en-GB"/>
              </w:rPr>
              <w:t>10.2</w:t>
            </w:r>
            <w:r w:rsidR="00A9257D">
              <w:rPr>
                <w:lang w:val="en-GB"/>
              </w:rPr>
              <w:t>3</w:t>
            </w:r>
            <w:r>
              <w:rPr>
                <w:lang w:val="en-GB"/>
              </w:rPr>
              <w:t>.</w:t>
            </w:r>
          </w:p>
        </w:tc>
        <w:tc>
          <w:tcPr>
            <w:tcW w:w="5766" w:type="dxa"/>
          </w:tcPr>
          <w:p w:rsidR="00A323A2" w:rsidRDefault="00A323A2" w:rsidP="00A323A2">
            <w:pPr>
              <w:pStyle w:val="Tijeloteksta"/>
              <w:ind w:left="284"/>
              <w:rPr>
                <w:lang w:val="en-GB"/>
              </w:rPr>
            </w:pPr>
            <w:r>
              <w:rPr>
                <w:lang w:val="en-GB"/>
              </w:rPr>
              <w:t>Dokumentacija u svezi s održavanjem i popravcima električnih instalacija, vodovodnih instalacija, instalacija grijanja, telefonskih instalacija</w:t>
            </w:r>
          </w:p>
        </w:tc>
        <w:tc>
          <w:tcPr>
            <w:tcW w:w="2272" w:type="dxa"/>
          </w:tcPr>
          <w:p w:rsidR="00A323A2" w:rsidRDefault="00A323A2" w:rsidP="00A323A2">
            <w:pPr>
              <w:pStyle w:val="Tijeloteksta"/>
              <w:ind w:left="284"/>
              <w:rPr>
                <w:lang w:val="en-GB"/>
              </w:rPr>
            </w:pPr>
          </w:p>
          <w:p w:rsidR="00A323A2" w:rsidRDefault="00A323A2" w:rsidP="00A323A2">
            <w:pPr>
              <w:pStyle w:val="Tijeloteksta"/>
              <w:ind w:left="284"/>
              <w:rPr>
                <w:lang w:val="en-GB"/>
              </w:rPr>
            </w:pPr>
          </w:p>
          <w:p w:rsidR="00A323A2" w:rsidRDefault="00E63AFC" w:rsidP="00A323A2">
            <w:pPr>
              <w:pStyle w:val="Tijeloteksta"/>
              <w:ind w:left="284"/>
              <w:rPr>
                <w:lang w:val="en-GB"/>
              </w:rPr>
            </w:pPr>
            <w:r>
              <w:rPr>
                <w:lang w:val="en-GB"/>
              </w:rPr>
              <w:t>deset</w:t>
            </w:r>
            <w:r w:rsidR="00A323A2">
              <w:rPr>
                <w:lang w:val="en-GB"/>
              </w:rPr>
              <w:t xml:space="preserve"> godina</w:t>
            </w:r>
          </w:p>
        </w:tc>
      </w:tr>
    </w:tbl>
    <w:p w:rsidR="00A323A2" w:rsidRDefault="00A323A2" w:rsidP="00A323A2">
      <w:pPr>
        <w:pStyle w:val="Tijeloteksta"/>
        <w:ind w:left="284"/>
        <w:rPr>
          <w:lang w:val="en-GB"/>
        </w:rPr>
      </w:pP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8149B6" w:rsidRDefault="008149B6" w:rsidP="00A323A2">
      <w:pPr>
        <w:pStyle w:val="Tijeloteksta"/>
        <w:ind w:left="284"/>
        <w:rPr>
          <w:lang w:val="en-GB"/>
        </w:rPr>
      </w:pPr>
    </w:p>
    <w:p w:rsidR="00A323A2" w:rsidRDefault="00A323A2" w:rsidP="00A323A2">
      <w:pPr>
        <w:pStyle w:val="Tijeloteksta"/>
        <w:numPr>
          <w:ilvl w:val="0"/>
          <w:numId w:val="46"/>
        </w:numPr>
        <w:rPr>
          <w:lang w:val="en-GB"/>
        </w:rPr>
      </w:pPr>
      <w:r>
        <w:rPr>
          <w:lang w:val="en-GB"/>
        </w:rPr>
        <w:lastRenderedPageBreak/>
        <w:t>FINANCIJSKO I MATERIJALNO POSLOVANJE</w:t>
      </w:r>
    </w:p>
    <w:p w:rsidR="00A323A2" w:rsidRDefault="00A323A2" w:rsidP="00A323A2">
      <w:pPr>
        <w:pStyle w:val="Tijeloteksta"/>
        <w:ind w:left="284"/>
        <w:rPr>
          <w:lang w:val="en-GB"/>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816"/>
        <w:gridCol w:w="5757"/>
        <w:gridCol w:w="2266"/>
      </w:tblGrid>
      <w:tr w:rsidR="00FC10A9" w:rsidTr="00FC10A9">
        <w:trPr>
          <w:gridBefore w:val="1"/>
          <w:wBefore w:w="15" w:type="dxa"/>
          <w:trHeight w:val="267"/>
        </w:trPr>
        <w:tc>
          <w:tcPr>
            <w:tcW w:w="805" w:type="dxa"/>
            <w:shd w:val="clear" w:color="auto" w:fill="auto"/>
          </w:tcPr>
          <w:p w:rsidR="00FC10A9" w:rsidRDefault="00FC10A9" w:rsidP="00A323A2">
            <w:pPr>
              <w:pStyle w:val="Tijeloteksta"/>
              <w:rPr>
                <w:lang w:val="en-GB"/>
              </w:rPr>
            </w:pPr>
          </w:p>
        </w:tc>
        <w:tc>
          <w:tcPr>
            <w:tcW w:w="5766" w:type="dxa"/>
          </w:tcPr>
          <w:p w:rsidR="00FC10A9" w:rsidRDefault="00FC10A9" w:rsidP="00A323A2">
            <w:pPr>
              <w:pStyle w:val="Tijeloteksta"/>
              <w:ind w:left="284"/>
              <w:rPr>
                <w:lang w:val="en-GB"/>
              </w:rPr>
            </w:pPr>
            <w:r>
              <w:rPr>
                <w:lang w:val="en-GB"/>
              </w:rPr>
              <w:t>VRSTE GRADIVA</w:t>
            </w:r>
          </w:p>
        </w:tc>
        <w:tc>
          <w:tcPr>
            <w:tcW w:w="2268" w:type="dxa"/>
          </w:tcPr>
          <w:p w:rsidR="00FC10A9" w:rsidRDefault="00FC10A9" w:rsidP="00A323A2">
            <w:pPr>
              <w:pStyle w:val="Tijeloteksta"/>
              <w:ind w:left="284"/>
              <w:rPr>
                <w:lang w:val="en-GB"/>
              </w:rPr>
            </w:pPr>
            <w:r>
              <w:rPr>
                <w:lang w:val="en-GB"/>
              </w:rPr>
              <w:t>ROK ČUVANJA</w:t>
            </w:r>
          </w:p>
        </w:tc>
      </w:tr>
      <w:tr w:rsidR="00ED127A" w:rsidTr="00FC10A9">
        <w:trPr>
          <w:gridBefore w:val="1"/>
          <w:wBefore w:w="15" w:type="dxa"/>
          <w:trHeight w:val="267"/>
        </w:trPr>
        <w:tc>
          <w:tcPr>
            <w:tcW w:w="805" w:type="dxa"/>
            <w:shd w:val="clear" w:color="auto" w:fill="auto"/>
          </w:tcPr>
          <w:p w:rsidR="00ED127A" w:rsidRDefault="000501C4" w:rsidP="00A323A2">
            <w:pPr>
              <w:pStyle w:val="Tijeloteksta"/>
              <w:rPr>
                <w:lang w:val="en-GB"/>
              </w:rPr>
            </w:pPr>
            <w:r>
              <w:rPr>
                <w:lang w:val="en-GB"/>
              </w:rPr>
              <w:t>11.11.</w:t>
            </w:r>
          </w:p>
        </w:tc>
        <w:tc>
          <w:tcPr>
            <w:tcW w:w="5766" w:type="dxa"/>
          </w:tcPr>
          <w:p w:rsidR="00ED127A" w:rsidRDefault="00ED127A" w:rsidP="00A323A2">
            <w:pPr>
              <w:pStyle w:val="Tijeloteksta"/>
              <w:ind w:left="284"/>
              <w:rPr>
                <w:lang w:val="en-GB"/>
              </w:rPr>
            </w:pPr>
            <w:r>
              <w:rPr>
                <w:lang w:val="en-GB"/>
              </w:rPr>
              <w:t>Financijski izvještaji za razdoblje u tijeku godine (periodični obračuni)</w:t>
            </w:r>
          </w:p>
        </w:tc>
        <w:tc>
          <w:tcPr>
            <w:tcW w:w="2268" w:type="dxa"/>
          </w:tcPr>
          <w:p w:rsidR="00ED127A" w:rsidRDefault="00E63AFC" w:rsidP="00A323A2">
            <w:pPr>
              <w:pStyle w:val="Tijeloteksta"/>
              <w:ind w:left="284"/>
              <w:rPr>
                <w:lang w:val="en-GB"/>
              </w:rPr>
            </w:pPr>
            <w:r>
              <w:rPr>
                <w:lang w:val="en-GB"/>
              </w:rPr>
              <w:t>jedanaest</w:t>
            </w:r>
            <w:r w:rsidR="00ED127A">
              <w:rPr>
                <w:lang w:val="en-GB"/>
              </w:rPr>
              <w:t xml:space="preserve"> godina</w:t>
            </w:r>
          </w:p>
        </w:tc>
      </w:tr>
      <w:tr w:rsidR="00A323A2" w:rsidTr="00FC10A9">
        <w:trPr>
          <w:gridBefore w:val="1"/>
          <w:wBefore w:w="15" w:type="dxa"/>
          <w:trHeight w:val="267"/>
        </w:trPr>
        <w:tc>
          <w:tcPr>
            <w:tcW w:w="805" w:type="dxa"/>
            <w:shd w:val="clear" w:color="auto" w:fill="auto"/>
          </w:tcPr>
          <w:p w:rsidR="00A323A2" w:rsidRDefault="00A323A2" w:rsidP="000501C4">
            <w:pPr>
              <w:pStyle w:val="Tijeloteksta"/>
              <w:rPr>
                <w:lang w:val="en-GB"/>
              </w:rPr>
            </w:pPr>
            <w:r>
              <w:rPr>
                <w:lang w:val="en-GB"/>
              </w:rPr>
              <w:t>11.</w:t>
            </w:r>
            <w:r w:rsidR="000501C4">
              <w:rPr>
                <w:lang w:val="en-GB"/>
              </w:rPr>
              <w:t>12</w:t>
            </w:r>
            <w:r>
              <w:rPr>
                <w:lang w:val="en-GB"/>
              </w:rPr>
              <w:t>.</w:t>
            </w:r>
          </w:p>
        </w:tc>
        <w:tc>
          <w:tcPr>
            <w:tcW w:w="5766" w:type="dxa"/>
          </w:tcPr>
          <w:p w:rsidR="00A323A2" w:rsidRDefault="00A323A2" w:rsidP="00A323A2">
            <w:pPr>
              <w:pStyle w:val="Tijeloteksta"/>
              <w:ind w:left="284"/>
              <w:rPr>
                <w:lang w:val="en-GB"/>
              </w:rPr>
            </w:pPr>
            <w:r>
              <w:rPr>
                <w:lang w:val="en-GB"/>
              </w:rPr>
              <w:t>Poslovne knjige (glavna knjiga, dnevnik)</w:t>
            </w:r>
          </w:p>
        </w:tc>
        <w:tc>
          <w:tcPr>
            <w:tcW w:w="2268" w:type="dxa"/>
          </w:tcPr>
          <w:p w:rsidR="00A323A2" w:rsidRDefault="00E63AFC" w:rsidP="00A323A2">
            <w:pPr>
              <w:pStyle w:val="Tijeloteksta"/>
              <w:ind w:left="284"/>
              <w:rPr>
                <w:lang w:val="en-GB"/>
              </w:rPr>
            </w:pPr>
            <w:r>
              <w:rPr>
                <w:lang w:val="en-GB"/>
              </w:rPr>
              <w:t>jedanaest</w:t>
            </w:r>
            <w:r w:rsidR="00A323A2">
              <w:rPr>
                <w:lang w:val="en-GB"/>
              </w:rPr>
              <w:t xml:space="preserve">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13</w:t>
            </w:r>
            <w:r>
              <w:rPr>
                <w:lang w:val="en-GB"/>
              </w:rPr>
              <w:t>.</w:t>
            </w:r>
          </w:p>
        </w:tc>
        <w:tc>
          <w:tcPr>
            <w:tcW w:w="5766" w:type="dxa"/>
          </w:tcPr>
          <w:p w:rsidR="00A323A2" w:rsidRDefault="00A323A2" w:rsidP="00A9257D">
            <w:pPr>
              <w:pStyle w:val="Tijeloteksta"/>
              <w:ind w:left="284"/>
              <w:rPr>
                <w:lang w:val="en-GB"/>
              </w:rPr>
            </w:pPr>
            <w:r>
              <w:rPr>
                <w:lang w:val="en-GB"/>
              </w:rPr>
              <w:t>Pomoćne knjige</w:t>
            </w:r>
            <w:r w:rsidR="009B06F6">
              <w:rPr>
                <w:lang w:val="en-GB"/>
              </w:rPr>
              <w:t xml:space="preserve"> </w:t>
            </w:r>
            <w:r w:rsidR="000D0555">
              <w:rPr>
                <w:lang w:val="en-GB"/>
              </w:rPr>
              <w:t>osim knjige inventara osnovnih sredstava</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14.</w:t>
            </w:r>
          </w:p>
        </w:tc>
        <w:tc>
          <w:tcPr>
            <w:tcW w:w="5766" w:type="dxa"/>
          </w:tcPr>
          <w:p w:rsidR="00A323A2" w:rsidRDefault="00A323A2" w:rsidP="00A323A2">
            <w:pPr>
              <w:pStyle w:val="Tijeloteksta"/>
              <w:ind w:left="284"/>
              <w:rPr>
                <w:lang w:val="en-GB"/>
              </w:rPr>
            </w:pPr>
            <w:r>
              <w:rPr>
                <w:lang w:val="en-GB"/>
              </w:rPr>
              <w:t>Isprave temeljem kojih se unose podatci u dnevnik i glavnu knjigu</w:t>
            </w:r>
          </w:p>
        </w:tc>
        <w:tc>
          <w:tcPr>
            <w:tcW w:w="2268" w:type="dxa"/>
          </w:tcPr>
          <w:p w:rsidR="00A323A2" w:rsidRDefault="00A323A2" w:rsidP="00A323A2">
            <w:pPr>
              <w:pStyle w:val="Tijeloteksta"/>
              <w:ind w:left="284"/>
              <w:rPr>
                <w:lang w:val="en-GB"/>
              </w:rPr>
            </w:pPr>
          </w:p>
          <w:p w:rsidR="00A323A2" w:rsidRDefault="00E63AFC" w:rsidP="00A323A2">
            <w:pPr>
              <w:pStyle w:val="Tijeloteksta"/>
              <w:ind w:left="284"/>
              <w:rPr>
                <w:lang w:val="en-GB"/>
              </w:rPr>
            </w:pPr>
            <w:r>
              <w:rPr>
                <w:lang w:val="en-GB"/>
              </w:rPr>
              <w:t>jedanaest</w:t>
            </w:r>
            <w:r w:rsidR="00A323A2">
              <w:rPr>
                <w:lang w:val="en-GB"/>
              </w:rPr>
              <w:t xml:space="preserve">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11.1</w:t>
            </w:r>
            <w:r w:rsidR="000501C4">
              <w:rPr>
                <w:lang w:val="en-GB"/>
              </w:rPr>
              <w:t>5</w:t>
            </w:r>
            <w:r>
              <w:rPr>
                <w:lang w:val="en-GB"/>
              </w:rPr>
              <w:t>.</w:t>
            </w:r>
          </w:p>
        </w:tc>
        <w:tc>
          <w:tcPr>
            <w:tcW w:w="5766" w:type="dxa"/>
          </w:tcPr>
          <w:p w:rsidR="00A323A2" w:rsidRDefault="00A323A2" w:rsidP="00A323A2">
            <w:pPr>
              <w:pStyle w:val="Tijeloteksta"/>
              <w:ind w:left="284"/>
              <w:rPr>
                <w:lang w:val="en-GB"/>
              </w:rPr>
            </w:pPr>
            <w:r>
              <w:rPr>
                <w:lang w:val="en-GB"/>
              </w:rPr>
              <w:t>Isprave temeljem kojih se unose podatci u pomoćne knjige</w:t>
            </w:r>
          </w:p>
        </w:tc>
        <w:tc>
          <w:tcPr>
            <w:tcW w:w="2268" w:type="dxa"/>
          </w:tcPr>
          <w:p w:rsidR="00A323A2" w:rsidRDefault="00A323A2" w:rsidP="00A323A2">
            <w:pPr>
              <w:pStyle w:val="Tijeloteksta"/>
              <w:ind w:left="284"/>
              <w:rPr>
                <w:lang w:val="en-GB"/>
              </w:rPr>
            </w:pPr>
            <w:r>
              <w:rPr>
                <w:lang w:val="en-GB"/>
              </w:rPr>
              <w:t>sedam</w:t>
            </w:r>
          </w:p>
          <w:p w:rsidR="00A323A2" w:rsidRDefault="00A323A2" w:rsidP="00A323A2">
            <w:pPr>
              <w:pStyle w:val="Tijeloteksta"/>
              <w:ind w:left="284"/>
              <w:rPr>
                <w:lang w:val="en-GB"/>
              </w:rPr>
            </w:pPr>
            <w:r>
              <w:rPr>
                <w:lang w:val="en-GB"/>
              </w:rPr>
              <w:t>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11.1</w:t>
            </w:r>
            <w:r w:rsidR="000501C4">
              <w:rPr>
                <w:lang w:val="en-GB"/>
              </w:rPr>
              <w:t>6</w:t>
            </w:r>
            <w:r>
              <w:rPr>
                <w:lang w:val="en-GB"/>
              </w:rPr>
              <w:t>.</w:t>
            </w:r>
          </w:p>
        </w:tc>
        <w:tc>
          <w:tcPr>
            <w:tcW w:w="5766" w:type="dxa"/>
          </w:tcPr>
          <w:p w:rsidR="00A323A2" w:rsidRDefault="00A323A2" w:rsidP="00A323A2">
            <w:pPr>
              <w:pStyle w:val="Tijeloteksta"/>
              <w:ind w:left="284"/>
              <w:rPr>
                <w:lang w:val="en-GB"/>
              </w:rPr>
            </w:pPr>
            <w:r>
              <w:rPr>
                <w:lang w:val="en-GB"/>
              </w:rPr>
              <w:t>Knjiga inventara osnovnih sredstava</w:t>
            </w:r>
          </w:p>
        </w:tc>
        <w:tc>
          <w:tcPr>
            <w:tcW w:w="2268" w:type="dxa"/>
          </w:tcPr>
          <w:p w:rsidR="00A323A2" w:rsidRDefault="00E63AFC" w:rsidP="00A323A2">
            <w:pPr>
              <w:pStyle w:val="Tijeloteksta"/>
              <w:ind w:left="284"/>
              <w:rPr>
                <w:lang w:val="en-GB"/>
              </w:rPr>
            </w:pPr>
            <w:r>
              <w:rPr>
                <w:lang w:val="en-GB"/>
              </w:rPr>
              <w:t>deset</w:t>
            </w:r>
            <w:r w:rsidR="00A323A2">
              <w:rPr>
                <w:lang w:val="en-GB"/>
              </w:rPr>
              <w:t xml:space="preserve">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11.1</w:t>
            </w:r>
            <w:r w:rsidR="000501C4">
              <w:rPr>
                <w:lang w:val="en-GB"/>
              </w:rPr>
              <w:t>7</w:t>
            </w:r>
            <w:r>
              <w:rPr>
                <w:lang w:val="en-GB"/>
              </w:rPr>
              <w:t>.</w:t>
            </w:r>
          </w:p>
        </w:tc>
        <w:tc>
          <w:tcPr>
            <w:tcW w:w="5766" w:type="dxa"/>
          </w:tcPr>
          <w:p w:rsidR="00A323A2" w:rsidRDefault="00A323A2" w:rsidP="00A323A2">
            <w:pPr>
              <w:pStyle w:val="Tijeloteksta"/>
              <w:ind w:left="284"/>
              <w:rPr>
                <w:lang w:val="en-GB"/>
              </w:rPr>
            </w:pPr>
            <w:r>
              <w:rPr>
                <w:lang w:val="en-GB"/>
              </w:rPr>
              <w:t>Analitika dobavljača</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11.1</w:t>
            </w:r>
            <w:r w:rsidR="000501C4">
              <w:rPr>
                <w:lang w:val="en-GB"/>
              </w:rPr>
              <w:t>8</w:t>
            </w:r>
            <w:r>
              <w:rPr>
                <w:lang w:val="en-GB"/>
              </w:rPr>
              <w:t>.</w:t>
            </w:r>
          </w:p>
        </w:tc>
        <w:tc>
          <w:tcPr>
            <w:tcW w:w="5766" w:type="dxa"/>
          </w:tcPr>
          <w:p w:rsidR="00A323A2" w:rsidRDefault="00A323A2" w:rsidP="00A323A2">
            <w:pPr>
              <w:pStyle w:val="Tijeloteksta"/>
              <w:ind w:left="284"/>
              <w:rPr>
                <w:lang w:val="en-GB"/>
              </w:rPr>
            </w:pPr>
            <w:r>
              <w:rPr>
                <w:lang w:val="en-GB"/>
              </w:rPr>
              <w:t>Analitika osnovnih sredstava</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11.1</w:t>
            </w:r>
            <w:r w:rsidR="000501C4">
              <w:rPr>
                <w:lang w:val="en-GB"/>
              </w:rPr>
              <w:t>9</w:t>
            </w:r>
            <w:r>
              <w:rPr>
                <w:lang w:val="en-GB"/>
              </w:rPr>
              <w:t>.</w:t>
            </w:r>
          </w:p>
        </w:tc>
        <w:tc>
          <w:tcPr>
            <w:tcW w:w="5766" w:type="dxa"/>
          </w:tcPr>
          <w:p w:rsidR="00A323A2" w:rsidRDefault="00A323A2" w:rsidP="00A323A2">
            <w:pPr>
              <w:pStyle w:val="Tijeloteksta"/>
              <w:ind w:left="284"/>
              <w:rPr>
                <w:lang w:val="en-GB"/>
              </w:rPr>
            </w:pPr>
            <w:r>
              <w:rPr>
                <w:lang w:val="en-GB"/>
              </w:rPr>
              <w:t xml:space="preserve">Kartoteka materijalnog knjigovodstva </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20</w:t>
            </w:r>
            <w:r>
              <w:rPr>
                <w:lang w:val="en-GB"/>
              </w:rPr>
              <w:t>.</w:t>
            </w:r>
          </w:p>
        </w:tc>
        <w:tc>
          <w:tcPr>
            <w:tcW w:w="5766" w:type="dxa"/>
          </w:tcPr>
          <w:p w:rsidR="00A323A2" w:rsidRDefault="00A323A2" w:rsidP="00A323A2">
            <w:pPr>
              <w:pStyle w:val="Tijeloteksta"/>
              <w:ind w:left="284"/>
              <w:rPr>
                <w:lang w:val="en-GB"/>
              </w:rPr>
            </w:pPr>
            <w:r>
              <w:rPr>
                <w:lang w:val="en-GB"/>
              </w:rPr>
              <w:t xml:space="preserve">Porezni obračuni </w:t>
            </w:r>
          </w:p>
        </w:tc>
        <w:tc>
          <w:tcPr>
            <w:tcW w:w="2268" w:type="dxa"/>
          </w:tcPr>
          <w:p w:rsidR="00A323A2" w:rsidRDefault="00E63AFC" w:rsidP="00E63AFC">
            <w:pPr>
              <w:pStyle w:val="Tijeloteksta"/>
              <w:ind w:left="284"/>
              <w:rPr>
                <w:lang w:val="en-GB"/>
              </w:rPr>
            </w:pPr>
            <w:r>
              <w:rPr>
                <w:lang w:val="en-GB"/>
              </w:rPr>
              <w:t xml:space="preserve">deset </w:t>
            </w:r>
            <w:r w:rsidR="00A323A2">
              <w:rPr>
                <w:lang w:val="en-GB"/>
              </w:rPr>
              <w:t>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21</w:t>
            </w:r>
            <w:r>
              <w:rPr>
                <w:lang w:val="en-GB"/>
              </w:rPr>
              <w:t>.</w:t>
            </w:r>
          </w:p>
        </w:tc>
        <w:tc>
          <w:tcPr>
            <w:tcW w:w="5766" w:type="dxa"/>
          </w:tcPr>
          <w:p w:rsidR="00A323A2" w:rsidRDefault="00A323A2" w:rsidP="00A323A2">
            <w:pPr>
              <w:pStyle w:val="Tijeloteksta"/>
              <w:ind w:left="284"/>
              <w:rPr>
                <w:lang w:val="en-GB"/>
              </w:rPr>
            </w:pPr>
            <w:r>
              <w:rPr>
                <w:lang w:val="en-GB"/>
              </w:rPr>
              <w:t>Dopisivanje s bankom i FINOM u svezi s korištenjem sredstava</w:t>
            </w:r>
          </w:p>
        </w:tc>
        <w:tc>
          <w:tcPr>
            <w:tcW w:w="2268"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22</w:t>
            </w:r>
            <w:r>
              <w:rPr>
                <w:lang w:val="en-GB"/>
              </w:rPr>
              <w:t>.</w:t>
            </w:r>
          </w:p>
        </w:tc>
        <w:tc>
          <w:tcPr>
            <w:tcW w:w="5766" w:type="dxa"/>
          </w:tcPr>
          <w:p w:rsidR="00A323A2" w:rsidRDefault="00A323A2" w:rsidP="00A323A2">
            <w:pPr>
              <w:pStyle w:val="Tijeloteksta"/>
              <w:ind w:left="284"/>
              <w:rPr>
                <w:lang w:val="en-GB"/>
              </w:rPr>
            </w:pPr>
            <w:r>
              <w:rPr>
                <w:lang w:val="en-GB"/>
              </w:rPr>
              <w:t>Zapisnici i rješenja nadležnih tijela nadzora u svezi s financijskim poslovanjem Škole</w:t>
            </w:r>
          </w:p>
        </w:tc>
        <w:tc>
          <w:tcPr>
            <w:tcW w:w="2268" w:type="dxa"/>
          </w:tcPr>
          <w:p w:rsidR="00A323A2" w:rsidRDefault="00A323A2" w:rsidP="00A323A2">
            <w:pPr>
              <w:pStyle w:val="Tijeloteksta"/>
              <w:ind w:left="284"/>
              <w:rPr>
                <w:lang w:val="en-GB"/>
              </w:rPr>
            </w:pPr>
          </w:p>
          <w:p w:rsidR="00A323A2" w:rsidRDefault="00E63AFC" w:rsidP="00A323A2">
            <w:pPr>
              <w:pStyle w:val="Tijeloteksta"/>
              <w:ind w:left="284"/>
              <w:rPr>
                <w:lang w:val="en-GB"/>
              </w:rPr>
            </w:pPr>
            <w:r>
              <w:rPr>
                <w:lang w:val="en-GB"/>
              </w:rPr>
              <w:t>jedanaest</w:t>
            </w:r>
            <w:r w:rsidR="00A323A2">
              <w:rPr>
                <w:lang w:val="en-GB"/>
              </w:rPr>
              <w:t xml:space="preserve">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23</w:t>
            </w:r>
            <w:r>
              <w:rPr>
                <w:lang w:val="en-GB"/>
              </w:rPr>
              <w:t>.</w:t>
            </w:r>
          </w:p>
        </w:tc>
        <w:tc>
          <w:tcPr>
            <w:tcW w:w="5766" w:type="dxa"/>
          </w:tcPr>
          <w:p w:rsidR="00A323A2" w:rsidRDefault="00A323A2" w:rsidP="00A323A2">
            <w:pPr>
              <w:pStyle w:val="Tijeloteksta"/>
              <w:ind w:left="284"/>
              <w:rPr>
                <w:lang w:val="en-GB"/>
              </w:rPr>
            </w:pPr>
            <w:r>
              <w:rPr>
                <w:lang w:val="en-GB"/>
              </w:rPr>
              <w:t>Kartoteka troškova i realizacije</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24</w:t>
            </w:r>
            <w:r>
              <w:rPr>
                <w:lang w:val="en-GB"/>
              </w:rPr>
              <w:t>.</w:t>
            </w:r>
          </w:p>
        </w:tc>
        <w:tc>
          <w:tcPr>
            <w:tcW w:w="5766" w:type="dxa"/>
          </w:tcPr>
          <w:p w:rsidR="00A323A2" w:rsidRDefault="00A323A2" w:rsidP="00A323A2">
            <w:pPr>
              <w:pStyle w:val="Tijeloteksta"/>
              <w:ind w:left="284"/>
              <w:rPr>
                <w:lang w:val="en-GB"/>
              </w:rPr>
            </w:pPr>
            <w:r>
              <w:rPr>
                <w:lang w:val="en-GB"/>
              </w:rPr>
              <w:t>Kartoteka inventara osnovnih sredstava</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25</w:t>
            </w:r>
            <w:r>
              <w:rPr>
                <w:lang w:val="en-GB"/>
              </w:rPr>
              <w:t>.</w:t>
            </w:r>
          </w:p>
        </w:tc>
        <w:tc>
          <w:tcPr>
            <w:tcW w:w="5766" w:type="dxa"/>
          </w:tcPr>
          <w:p w:rsidR="00A323A2" w:rsidRDefault="00A323A2" w:rsidP="00A323A2">
            <w:pPr>
              <w:pStyle w:val="Tijeloteksta"/>
              <w:ind w:left="284"/>
              <w:rPr>
                <w:lang w:val="en-GB"/>
              </w:rPr>
            </w:pPr>
            <w:r>
              <w:rPr>
                <w:lang w:val="en-GB"/>
              </w:rPr>
              <w:t xml:space="preserve">Kartoteka sitnog inventara </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26</w:t>
            </w:r>
            <w:r>
              <w:rPr>
                <w:lang w:val="en-GB"/>
              </w:rPr>
              <w:t>.</w:t>
            </w:r>
          </w:p>
        </w:tc>
        <w:tc>
          <w:tcPr>
            <w:tcW w:w="5766" w:type="dxa"/>
          </w:tcPr>
          <w:p w:rsidR="00A323A2" w:rsidRDefault="00A323A2" w:rsidP="00A323A2">
            <w:pPr>
              <w:pStyle w:val="Tijeloteksta"/>
              <w:ind w:left="284"/>
              <w:rPr>
                <w:lang w:val="en-GB"/>
              </w:rPr>
            </w:pPr>
            <w:r>
              <w:rPr>
                <w:lang w:val="en-GB"/>
              </w:rPr>
              <w:t>Knjiga i kartoteka potrošnog materijala</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27</w:t>
            </w:r>
            <w:r>
              <w:rPr>
                <w:lang w:val="en-GB"/>
              </w:rPr>
              <w:t>.</w:t>
            </w:r>
          </w:p>
        </w:tc>
        <w:tc>
          <w:tcPr>
            <w:tcW w:w="5766" w:type="dxa"/>
          </w:tcPr>
          <w:p w:rsidR="00A323A2" w:rsidRDefault="00A323A2" w:rsidP="00A323A2">
            <w:pPr>
              <w:pStyle w:val="Tijeloteksta"/>
              <w:ind w:left="284"/>
              <w:rPr>
                <w:lang w:val="en-GB"/>
              </w:rPr>
            </w:pPr>
            <w:r>
              <w:rPr>
                <w:lang w:val="en-GB"/>
              </w:rPr>
              <w:t>Nalozi za knjiženje s pratećom dokumentacijom</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28</w:t>
            </w:r>
            <w:r>
              <w:rPr>
                <w:lang w:val="en-GB"/>
              </w:rPr>
              <w:t>.</w:t>
            </w:r>
          </w:p>
        </w:tc>
        <w:tc>
          <w:tcPr>
            <w:tcW w:w="5766" w:type="dxa"/>
          </w:tcPr>
          <w:p w:rsidR="00A323A2" w:rsidRDefault="00A323A2" w:rsidP="00A323A2">
            <w:pPr>
              <w:pStyle w:val="Tijeloteksta"/>
              <w:ind w:left="284"/>
              <w:rPr>
                <w:lang w:val="en-GB"/>
              </w:rPr>
            </w:pPr>
            <w:r>
              <w:rPr>
                <w:lang w:val="en-GB"/>
              </w:rPr>
              <w:t>Ulazni i izlazni računi</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29</w:t>
            </w:r>
            <w:r>
              <w:rPr>
                <w:lang w:val="en-GB"/>
              </w:rPr>
              <w:t>.</w:t>
            </w:r>
          </w:p>
        </w:tc>
        <w:tc>
          <w:tcPr>
            <w:tcW w:w="5766" w:type="dxa"/>
          </w:tcPr>
          <w:p w:rsidR="00A323A2" w:rsidRDefault="00A323A2" w:rsidP="00A323A2">
            <w:pPr>
              <w:pStyle w:val="Tijeloteksta"/>
              <w:ind w:left="284"/>
              <w:rPr>
                <w:lang w:val="en-GB"/>
              </w:rPr>
            </w:pPr>
            <w:r>
              <w:rPr>
                <w:lang w:val="en-GB"/>
              </w:rPr>
              <w:t>Knjiga ulaznih i izlaznih računa</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30</w:t>
            </w:r>
            <w:r>
              <w:rPr>
                <w:lang w:val="en-GB"/>
              </w:rPr>
              <w:t>.</w:t>
            </w:r>
          </w:p>
        </w:tc>
        <w:tc>
          <w:tcPr>
            <w:tcW w:w="5766" w:type="dxa"/>
          </w:tcPr>
          <w:p w:rsidR="00A323A2" w:rsidRDefault="00A323A2" w:rsidP="00A323A2">
            <w:pPr>
              <w:pStyle w:val="Tijeloteksta"/>
              <w:ind w:left="284"/>
              <w:rPr>
                <w:lang w:val="en-GB"/>
              </w:rPr>
            </w:pPr>
            <w:r>
              <w:rPr>
                <w:lang w:val="en-GB"/>
              </w:rPr>
              <w:t>Obračun kamata</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31</w:t>
            </w:r>
            <w:r>
              <w:rPr>
                <w:lang w:val="en-GB"/>
              </w:rPr>
              <w:t>.</w:t>
            </w:r>
          </w:p>
        </w:tc>
        <w:tc>
          <w:tcPr>
            <w:tcW w:w="5766" w:type="dxa"/>
          </w:tcPr>
          <w:p w:rsidR="00A323A2" w:rsidRDefault="00A323A2" w:rsidP="00A323A2">
            <w:pPr>
              <w:pStyle w:val="Tijeloteksta"/>
              <w:ind w:left="284"/>
              <w:rPr>
                <w:lang w:val="en-GB"/>
              </w:rPr>
            </w:pPr>
            <w:r>
              <w:rPr>
                <w:lang w:val="en-GB"/>
              </w:rPr>
              <w:t>Obračun amortizacije</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32</w:t>
            </w:r>
            <w:r>
              <w:rPr>
                <w:lang w:val="en-GB"/>
              </w:rPr>
              <w:t>.</w:t>
            </w:r>
          </w:p>
        </w:tc>
        <w:tc>
          <w:tcPr>
            <w:tcW w:w="5766" w:type="dxa"/>
          </w:tcPr>
          <w:p w:rsidR="00A323A2" w:rsidRDefault="00A323A2" w:rsidP="00A323A2">
            <w:pPr>
              <w:pStyle w:val="Tijeloteksta"/>
              <w:ind w:left="284"/>
              <w:rPr>
                <w:lang w:val="en-GB"/>
              </w:rPr>
            </w:pPr>
            <w:r>
              <w:rPr>
                <w:lang w:val="en-GB"/>
              </w:rPr>
              <w:t>Blagajnička izvješća</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33</w:t>
            </w:r>
            <w:r>
              <w:rPr>
                <w:lang w:val="en-GB"/>
              </w:rPr>
              <w:t>.</w:t>
            </w:r>
          </w:p>
        </w:tc>
        <w:tc>
          <w:tcPr>
            <w:tcW w:w="5766" w:type="dxa"/>
          </w:tcPr>
          <w:p w:rsidR="00A323A2" w:rsidRDefault="00A323A2" w:rsidP="00A323A2">
            <w:pPr>
              <w:pStyle w:val="Tijeloteksta"/>
              <w:ind w:left="284"/>
              <w:rPr>
                <w:lang w:val="en-GB"/>
              </w:rPr>
            </w:pPr>
            <w:r>
              <w:rPr>
                <w:lang w:val="en-GB"/>
              </w:rPr>
              <w:t>Mjesečna izvješća o bolovanjima</w:t>
            </w:r>
          </w:p>
        </w:tc>
        <w:tc>
          <w:tcPr>
            <w:tcW w:w="2268" w:type="dxa"/>
          </w:tcPr>
          <w:p w:rsidR="00A323A2" w:rsidRDefault="00A323A2" w:rsidP="00A323A2">
            <w:pPr>
              <w:pStyle w:val="Tijeloteksta"/>
              <w:ind w:left="284"/>
              <w:rPr>
                <w:lang w:val="en-GB"/>
              </w:rPr>
            </w:pPr>
            <w:r>
              <w:rPr>
                <w:lang w:val="en-GB"/>
              </w:rPr>
              <w:t>pet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34</w:t>
            </w:r>
            <w:r>
              <w:rPr>
                <w:lang w:val="en-GB"/>
              </w:rPr>
              <w:t>.</w:t>
            </w:r>
          </w:p>
        </w:tc>
        <w:tc>
          <w:tcPr>
            <w:tcW w:w="5766" w:type="dxa"/>
          </w:tcPr>
          <w:p w:rsidR="00A323A2" w:rsidRDefault="00A323A2" w:rsidP="00A323A2">
            <w:pPr>
              <w:pStyle w:val="Tijeloteksta"/>
              <w:ind w:left="284"/>
              <w:rPr>
                <w:lang w:val="en-GB"/>
              </w:rPr>
            </w:pPr>
            <w:r>
              <w:rPr>
                <w:lang w:val="en-GB"/>
              </w:rPr>
              <w:t>Nalozi za sve vrste isplata: računa, ugovora, honorara, pretplata</w:t>
            </w:r>
          </w:p>
        </w:tc>
        <w:tc>
          <w:tcPr>
            <w:tcW w:w="2268"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35</w:t>
            </w:r>
            <w:r>
              <w:rPr>
                <w:lang w:val="en-GB"/>
              </w:rPr>
              <w:t>.</w:t>
            </w:r>
          </w:p>
        </w:tc>
        <w:tc>
          <w:tcPr>
            <w:tcW w:w="5766" w:type="dxa"/>
          </w:tcPr>
          <w:p w:rsidR="00A323A2" w:rsidRDefault="00A323A2" w:rsidP="00A323A2">
            <w:pPr>
              <w:pStyle w:val="Tijeloteksta"/>
              <w:ind w:left="284"/>
              <w:rPr>
                <w:lang w:val="en-GB"/>
              </w:rPr>
            </w:pPr>
            <w:r>
              <w:rPr>
                <w:lang w:val="en-GB"/>
              </w:rPr>
              <w:t>Nalozi i zahtjevi za refundiranje plaća, naknade plaća i bolovanja</w:t>
            </w:r>
          </w:p>
        </w:tc>
        <w:tc>
          <w:tcPr>
            <w:tcW w:w="2268"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36</w:t>
            </w:r>
            <w:r>
              <w:rPr>
                <w:lang w:val="en-GB"/>
              </w:rPr>
              <w:t>.</w:t>
            </w:r>
          </w:p>
        </w:tc>
        <w:tc>
          <w:tcPr>
            <w:tcW w:w="5766" w:type="dxa"/>
          </w:tcPr>
          <w:p w:rsidR="00A323A2" w:rsidRDefault="00A323A2" w:rsidP="00A323A2">
            <w:pPr>
              <w:pStyle w:val="Tijeloteksta"/>
              <w:ind w:left="284"/>
              <w:rPr>
                <w:lang w:val="en-GB"/>
              </w:rPr>
            </w:pPr>
            <w:r>
              <w:rPr>
                <w:lang w:val="en-GB"/>
              </w:rPr>
              <w:t>Administrativne zabrane</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11.3</w:t>
            </w:r>
            <w:r w:rsidR="000501C4">
              <w:rPr>
                <w:lang w:val="en-GB"/>
              </w:rPr>
              <w:t>7</w:t>
            </w:r>
            <w:r>
              <w:rPr>
                <w:lang w:val="en-GB"/>
              </w:rPr>
              <w:t>.</w:t>
            </w:r>
          </w:p>
        </w:tc>
        <w:tc>
          <w:tcPr>
            <w:tcW w:w="5766" w:type="dxa"/>
          </w:tcPr>
          <w:p w:rsidR="00A323A2" w:rsidRDefault="00A323A2" w:rsidP="00A323A2">
            <w:pPr>
              <w:pStyle w:val="Tijeloteksta"/>
              <w:ind w:left="284"/>
              <w:rPr>
                <w:lang w:val="en-GB"/>
              </w:rPr>
            </w:pPr>
            <w:r>
              <w:rPr>
                <w:lang w:val="en-GB"/>
              </w:rPr>
              <w:t>Knjiga naloga za korištenje motornih vozila</w:t>
            </w:r>
          </w:p>
        </w:tc>
        <w:tc>
          <w:tcPr>
            <w:tcW w:w="2268" w:type="dxa"/>
          </w:tcPr>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11.3</w:t>
            </w:r>
            <w:r w:rsidR="000501C4">
              <w:rPr>
                <w:lang w:val="en-GB"/>
              </w:rPr>
              <w:t>8</w:t>
            </w:r>
            <w:r>
              <w:rPr>
                <w:lang w:val="en-GB"/>
              </w:rPr>
              <w:t>.</w:t>
            </w:r>
          </w:p>
        </w:tc>
        <w:tc>
          <w:tcPr>
            <w:tcW w:w="5766" w:type="dxa"/>
          </w:tcPr>
          <w:p w:rsidR="00A323A2" w:rsidRDefault="00A323A2" w:rsidP="00A323A2">
            <w:pPr>
              <w:pStyle w:val="Tijeloteksta"/>
              <w:ind w:left="284"/>
              <w:rPr>
                <w:lang w:val="en-GB"/>
              </w:rPr>
            </w:pPr>
            <w:r>
              <w:rPr>
                <w:lang w:val="en-GB"/>
              </w:rPr>
              <w:t>Putni nalozi i obračuni troškova putovanja i izvješća sa službenih putovanja</w:t>
            </w:r>
          </w:p>
        </w:tc>
        <w:tc>
          <w:tcPr>
            <w:tcW w:w="2268"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sedam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11.3</w:t>
            </w:r>
            <w:r w:rsidR="000501C4">
              <w:rPr>
                <w:lang w:val="en-GB"/>
              </w:rPr>
              <w:t>9</w:t>
            </w:r>
            <w:r>
              <w:rPr>
                <w:lang w:val="en-GB"/>
              </w:rPr>
              <w:t>.</w:t>
            </w:r>
          </w:p>
        </w:tc>
        <w:tc>
          <w:tcPr>
            <w:tcW w:w="5766" w:type="dxa"/>
          </w:tcPr>
          <w:p w:rsidR="00A323A2" w:rsidRDefault="00A323A2" w:rsidP="00A323A2">
            <w:pPr>
              <w:pStyle w:val="Tijeloteksta"/>
              <w:ind w:left="284"/>
              <w:rPr>
                <w:lang w:val="en-GB"/>
              </w:rPr>
            </w:pPr>
            <w:r>
              <w:rPr>
                <w:lang w:val="en-GB"/>
              </w:rPr>
              <w:t>Nalozi za isplatu prijevoznih troškova za kupljenu i prodanu robu</w:t>
            </w:r>
          </w:p>
        </w:tc>
        <w:tc>
          <w:tcPr>
            <w:tcW w:w="2268"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pet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40</w:t>
            </w:r>
            <w:r>
              <w:rPr>
                <w:lang w:val="en-GB"/>
              </w:rPr>
              <w:t>.</w:t>
            </w:r>
          </w:p>
        </w:tc>
        <w:tc>
          <w:tcPr>
            <w:tcW w:w="5766" w:type="dxa"/>
          </w:tcPr>
          <w:p w:rsidR="00A323A2" w:rsidRDefault="00A323A2" w:rsidP="00A323A2">
            <w:pPr>
              <w:pStyle w:val="Tijeloteksta"/>
              <w:ind w:left="284"/>
              <w:rPr>
                <w:lang w:val="en-GB"/>
              </w:rPr>
            </w:pPr>
            <w:r>
              <w:rPr>
                <w:lang w:val="en-GB"/>
              </w:rPr>
              <w:t>Isplaćene akontacije plaća</w:t>
            </w:r>
          </w:p>
        </w:tc>
        <w:tc>
          <w:tcPr>
            <w:tcW w:w="2268" w:type="dxa"/>
          </w:tcPr>
          <w:p w:rsidR="00A323A2" w:rsidRDefault="00A323A2" w:rsidP="00A323A2">
            <w:pPr>
              <w:pStyle w:val="Tijeloteksta"/>
              <w:ind w:left="284"/>
              <w:rPr>
                <w:lang w:val="en-GB"/>
              </w:rPr>
            </w:pPr>
            <w:r>
              <w:rPr>
                <w:lang w:val="en-GB"/>
              </w:rPr>
              <w:t>pet 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41</w:t>
            </w:r>
            <w:r>
              <w:rPr>
                <w:lang w:val="en-GB"/>
              </w:rPr>
              <w:t>.</w:t>
            </w:r>
          </w:p>
        </w:tc>
        <w:tc>
          <w:tcPr>
            <w:tcW w:w="5766" w:type="dxa"/>
          </w:tcPr>
          <w:p w:rsidR="00A323A2" w:rsidRDefault="00A323A2" w:rsidP="00A323A2">
            <w:pPr>
              <w:pStyle w:val="Tijeloteksta"/>
              <w:ind w:left="284"/>
              <w:rPr>
                <w:lang w:val="en-GB"/>
              </w:rPr>
            </w:pPr>
            <w:r>
              <w:rPr>
                <w:lang w:val="en-GB"/>
              </w:rPr>
              <w:t>Kopije ulaza robe i pregled utroška</w:t>
            </w:r>
          </w:p>
        </w:tc>
        <w:tc>
          <w:tcPr>
            <w:tcW w:w="2268" w:type="dxa"/>
          </w:tcPr>
          <w:p w:rsidR="00A323A2" w:rsidRDefault="00A323A2" w:rsidP="00A323A2">
            <w:pPr>
              <w:pStyle w:val="Tijeloteksta"/>
              <w:ind w:left="284"/>
              <w:rPr>
                <w:lang w:val="en-GB"/>
              </w:rPr>
            </w:pPr>
            <w:r>
              <w:rPr>
                <w:lang w:val="en-GB"/>
              </w:rPr>
              <w:t>dvije godine</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42</w:t>
            </w:r>
            <w:r>
              <w:rPr>
                <w:lang w:val="en-GB"/>
              </w:rPr>
              <w:t>.</w:t>
            </w:r>
          </w:p>
        </w:tc>
        <w:tc>
          <w:tcPr>
            <w:tcW w:w="5766" w:type="dxa"/>
          </w:tcPr>
          <w:p w:rsidR="00A323A2" w:rsidRDefault="00A323A2" w:rsidP="00A323A2">
            <w:pPr>
              <w:pStyle w:val="Tijeloteksta"/>
              <w:ind w:left="284"/>
              <w:rPr>
                <w:lang w:val="en-GB"/>
              </w:rPr>
            </w:pPr>
            <w:r>
              <w:rPr>
                <w:lang w:val="en-GB"/>
              </w:rPr>
              <w:t>Kopije povratnica materijala</w:t>
            </w:r>
          </w:p>
        </w:tc>
        <w:tc>
          <w:tcPr>
            <w:tcW w:w="2268" w:type="dxa"/>
          </w:tcPr>
          <w:p w:rsidR="00A323A2" w:rsidRDefault="00A323A2" w:rsidP="00A323A2">
            <w:pPr>
              <w:pStyle w:val="Tijeloteksta"/>
              <w:ind w:left="284"/>
              <w:rPr>
                <w:lang w:val="en-GB"/>
              </w:rPr>
            </w:pPr>
            <w:r>
              <w:rPr>
                <w:lang w:val="en-GB"/>
              </w:rPr>
              <w:t>dvije godine</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43</w:t>
            </w:r>
            <w:r>
              <w:rPr>
                <w:lang w:val="en-GB"/>
              </w:rPr>
              <w:t>.</w:t>
            </w:r>
          </w:p>
        </w:tc>
        <w:tc>
          <w:tcPr>
            <w:tcW w:w="5766" w:type="dxa"/>
          </w:tcPr>
          <w:p w:rsidR="00A323A2" w:rsidRDefault="00A323A2" w:rsidP="00A323A2">
            <w:pPr>
              <w:pStyle w:val="Tijeloteksta"/>
              <w:ind w:left="284"/>
              <w:rPr>
                <w:lang w:val="en-GB"/>
              </w:rPr>
            </w:pPr>
            <w:r>
              <w:rPr>
                <w:lang w:val="en-GB"/>
              </w:rPr>
              <w:t>Kopije potvrda o prijamu robe</w:t>
            </w:r>
          </w:p>
        </w:tc>
        <w:tc>
          <w:tcPr>
            <w:tcW w:w="2268" w:type="dxa"/>
          </w:tcPr>
          <w:p w:rsidR="00A323A2" w:rsidRDefault="00A323A2" w:rsidP="00A323A2">
            <w:pPr>
              <w:pStyle w:val="Tijeloteksta"/>
              <w:ind w:left="284"/>
              <w:rPr>
                <w:lang w:val="en-GB"/>
              </w:rPr>
            </w:pPr>
            <w:r>
              <w:rPr>
                <w:lang w:val="en-GB"/>
              </w:rPr>
              <w:t>dvije godine</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44</w:t>
            </w:r>
            <w:r>
              <w:rPr>
                <w:lang w:val="en-GB"/>
              </w:rPr>
              <w:t>.</w:t>
            </w:r>
          </w:p>
        </w:tc>
        <w:tc>
          <w:tcPr>
            <w:tcW w:w="5766" w:type="dxa"/>
          </w:tcPr>
          <w:p w:rsidR="00A323A2" w:rsidRDefault="00A323A2" w:rsidP="00A323A2">
            <w:pPr>
              <w:pStyle w:val="Tijeloteksta"/>
              <w:ind w:left="284"/>
              <w:rPr>
                <w:lang w:val="en-GB"/>
              </w:rPr>
            </w:pPr>
            <w:r>
              <w:rPr>
                <w:lang w:val="en-GB"/>
              </w:rPr>
              <w:t>Kopije obračunskih kalkulacija</w:t>
            </w:r>
          </w:p>
        </w:tc>
        <w:tc>
          <w:tcPr>
            <w:tcW w:w="2268" w:type="dxa"/>
          </w:tcPr>
          <w:p w:rsidR="00A323A2" w:rsidRDefault="00A323A2" w:rsidP="00A323A2">
            <w:pPr>
              <w:pStyle w:val="Tijeloteksta"/>
              <w:ind w:left="284"/>
              <w:rPr>
                <w:lang w:val="en-GB"/>
              </w:rPr>
            </w:pPr>
            <w:r>
              <w:rPr>
                <w:lang w:val="en-GB"/>
              </w:rPr>
              <w:t>dvije godine</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11.4</w:t>
            </w:r>
            <w:r w:rsidR="000501C4">
              <w:rPr>
                <w:lang w:val="en-GB"/>
              </w:rPr>
              <w:t>5</w:t>
            </w:r>
            <w:r>
              <w:rPr>
                <w:lang w:val="en-GB"/>
              </w:rPr>
              <w:t>.</w:t>
            </w:r>
          </w:p>
        </w:tc>
        <w:tc>
          <w:tcPr>
            <w:tcW w:w="5766" w:type="dxa"/>
          </w:tcPr>
          <w:p w:rsidR="00A323A2" w:rsidRDefault="00A323A2" w:rsidP="00A323A2">
            <w:pPr>
              <w:pStyle w:val="Tijeloteksta"/>
              <w:ind w:left="284"/>
              <w:rPr>
                <w:lang w:val="en-GB"/>
              </w:rPr>
            </w:pPr>
            <w:r>
              <w:rPr>
                <w:lang w:val="en-GB"/>
              </w:rPr>
              <w:t>Opomene za isplatu potraživanja</w:t>
            </w:r>
          </w:p>
        </w:tc>
        <w:tc>
          <w:tcPr>
            <w:tcW w:w="2268" w:type="dxa"/>
          </w:tcPr>
          <w:p w:rsidR="00A323A2" w:rsidRDefault="00A323A2" w:rsidP="00A323A2">
            <w:pPr>
              <w:pStyle w:val="Tijeloteksta"/>
              <w:ind w:left="284"/>
              <w:rPr>
                <w:lang w:val="en-GB"/>
              </w:rPr>
            </w:pPr>
            <w:r>
              <w:rPr>
                <w:lang w:val="en-GB"/>
              </w:rPr>
              <w:t>tri godine</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11.4</w:t>
            </w:r>
            <w:r w:rsidR="000501C4">
              <w:rPr>
                <w:lang w:val="en-GB"/>
              </w:rPr>
              <w:t>6</w:t>
            </w:r>
            <w:r>
              <w:rPr>
                <w:lang w:val="en-GB"/>
              </w:rPr>
              <w:t>.</w:t>
            </w:r>
          </w:p>
        </w:tc>
        <w:tc>
          <w:tcPr>
            <w:tcW w:w="5766" w:type="dxa"/>
          </w:tcPr>
          <w:p w:rsidR="00A323A2" w:rsidRDefault="00A323A2" w:rsidP="00A323A2">
            <w:pPr>
              <w:pStyle w:val="Tijeloteksta"/>
              <w:ind w:left="284"/>
              <w:rPr>
                <w:lang w:val="en-GB"/>
              </w:rPr>
            </w:pPr>
            <w:r>
              <w:rPr>
                <w:lang w:val="en-GB"/>
              </w:rPr>
              <w:t>Izvješće o stanju suglasnosti salda</w:t>
            </w:r>
          </w:p>
        </w:tc>
        <w:tc>
          <w:tcPr>
            <w:tcW w:w="2268" w:type="dxa"/>
          </w:tcPr>
          <w:p w:rsidR="00A323A2" w:rsidRDefault="00A323A2" w:rsidP="00A323A2">
            <w:pPr>
              <w:pStyle w:val="Tijeloteksta"/>
              <w:ind w:left="284"/>
              <w:rPr>
                <w:lang w:val="en-GB"/>
              </w:rPr>
            </w:pPr>
            <w:r>
              <w:rPr>
                <w:lang w:val="en-GB"/>
              </w:rPr>
              <w:t>tri godine</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lastRenderedPageBreak/>
              <w:t>11.4</w:t>
            </w:r>
            <w:r w:rsidR="000501C4">
              <w:rPr>
                <w:lang w:val="en-GB"/>
              </w:rPr>
              <w:t>7</w:t>
            </w:r>
            <w:r>
              <w:rPr>
                <w:lang w:val="en-GB"/>
              </w:rPr>
              <w:t>.</w:t>
            </w:r>
          </w:p>
        </w:tc>
        <w:tc>
          <w:tcPr>
            <w:tcW w:w="5766" w:type="dxa"/>
          </w:tcPr>
          <w:p w:rsidR="00A323A2" w:rsidRDefault="00A323A2" w:rsidP="00A323A2">
            <w:pPr>
              <w:pStyle w:val="Tijeloteksta"/>
              <w:ind w:left="284"/>
              <w:rPr>
                <w:lang w:val="en-GB"/>
              </w:rPr>
            </w:pPr>
            <w:r>
              <w:rPr>
                <w:lang w:val="en-GB"/>
              </w:rPr>
              <w:t>Nalozi za nabavu potrošnog materijala</w:t>
            </w:r>
          </w:p>
        </w:tc>
        <w:tc>
          <w:tcPr>
            <w:tcW w:w="2268" w:type="dxa"/>
          </w:tcPr>
          <w:p w:rsidR="00A323A2" w:rsidRDefault="00A323A2" w:rsidP="00A323A2">
            <w:pPr>
              <w:pStyle w:val="Tijeloteksta"/>
              <w:ind w:left="284"/>
              <w:rPr>
                <w:lang w:val="en-GB"/>
              </w:rPr>
            </w:pPr>
            <w:r>
              <w:rPr>
                <w:lang w:val="en-GB"/>
              </w:rPr>
              <w:t>tri godine</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11.4</w:t>
            </w:r>
            <w:r w:rsidR="000501C4">
              <w:rPr>
                <w:lang w:val="en-GB"/>
              </w:rPr>
              <w:t>8</w:t>
            </w:r>
            <w:r>
              <w:rPr>
                <w:lang w:val="en-GB"/>
              </w:rPr>
              <w:t>.</w:t>
            </w:r>
          </w:p>
        </w:tc>
        <w:tc>
          <w:tcPr>
            <w:tcW w:w="5766" w:type="dxa"/>
          </w:tcPr>
          <w:p w:rsidR="00A323A2" w:rsidRDefault="00A323A2" w:rsidP="00A323A2">
            <w:pPr>
              <w:pStyle w:val="Tijeloteksta"/>
              <w:ind w:left="284"/>
              <w:rPr>
                <w:lang w:val="en-GB"/>
              </w:rPr>
            </w:pPr>
            <w:r>
              <w:rPr>
                <w:lang w:val="en-GB"/>
              </w:rPr>
              <w:t>Prodajni i kontrolni blokovi te pomoćni obračuni i sl. isprave</w:t>
            </w:r>
          </w:p>
        </w:tc>
        <w:tc>
          <w:tcPr>
            <w:tcW w:w="2268" w:type="dxa"/>
          </w:tcPr>
          <w:p w:rsidR="00A323A2" w:rsidRDefault="00A323A2" w:rsidP="00A323A2">
            <w:pPr>
              <w:pStyle w:val="Tijeloteksta"/>
              <w:ind w:left="284"/>
              <w:rPr>
                <w:lang w:val="en-GB"/>
              </w:rPr>
            </w:pPr>
            <w:r>
              <w:rPr>
                <w:lang w:val="en-GB"/>
              </w:rPr>
              <w:t>sedam</w:t>
            </w:r>
          </w:p>
          <w:p w:rsidR="00A323A2" w:rsidRDefault="00A323A2" w:rsidP="00A323A2">
            <w:pPr>
              <w:pStyle w:val="Tijeloteksta"/>
              <w:ind w:left="284"/>
              <w:rPr>
                <w:lang w:val="en-GB"/>
              </w:rPr>
            </w:pPr>
            <w:r>
              <w:rPr>
                <w:lang w:val="en-GB"/>
              </w:rPr>
              <w:t>godina</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11.4</w:t>
            </w:r>
            <w:r w:rsidR="000501C4">
              <w:rPr>
                <w:lang w:val="en-GB"/>
              </w:rPr>
              <w:t>9</w:t>
            </w:r>
            <w:r>
              <w:rPr>
                <w:lang w:val="en-GB"/>
              </w:rPr>
              <w:t>.</w:t>
            </w:r>
          </w:p>
        </w:tc>
        <w:tc>
          <w:tcPr>
            <w:tcW w:w="5766" w:type="dxa"/>
          </w:tcPr>
          <w:p w:rsidR="00A323A2" w:rsidRDefault="00A323A2" w:rsidP="00A323A2">
            <w:pPr>
              <w:pStyle w:val="Tijeloteksta"/>
              <w:ind w:left="284"/>
              <w:rPr>
                <w:lang w:val="en-GB"/>
              </w:rPr>
            </w:pPr>
            <w:r>
              <w:rPr>
                <w:lang w:val="en-GB"/>
              </w:rPr>
              <w:t>Kompleti izvješća komisije za popis s popisnim listovima</w:t>
            </w:r>
          </w:p>
        </w:tc>
        <w:tc>
          <w:tcPr>
            <w:tcW w:w="2268" w:type="dxa"/>
          </w:tcPr>
          <w:p w:rsidR="00A323A2" w:rsidRDefault="00A323A2" w:rsidP="00A323A2">
            <w:pPr>
              <w:pStyle w:val="Tijeloteksta"/>
              <w:ind w:left="284"/>
              <w:rPr>
                <w:lang w:val="en-GB"/>
              </w:rPr>
            </w:pPr>
            <w:r>
              <w:rPr>
                <w:lang w:val="en-GB"/>
              </w:rPr>
              <w:t>tri godine</w:t>
            </w:r>
          </w:p>
        </w:tc>
      </w:tr>
      <w:tr w:rsidR="00A323A2" w:rsidTr="00FC10A9">
        <w:trPr>
          <w:trHeight w:val="267"/>
        </w:trPr>
        <w:tc>
          <w:tcPr>
            <w:tcW w:w="820" w:type="dxa"/>
            <w:gridSpan w:val="2"/>
            <w:shd w:val="clear" w:color="auto" w:fill="auto"/>
          </w:tcPr>
          <w:p w:rsidR="00A323A2" w:rsidRDefault="00A323A2" w:rsidP="000501C4">
            <w:pPr>
              <w:pStyle w:val="Tijeloteksta"/>
              <w:rPr>
                <w:lang w:val="en-GB"/>
              </w:rPr>
            </w:pPr>
            <w:r>
              <w:rPr>
                <w:lang w:val="en-GB"/>
              </w:rPr>
              <w:t>11.</w:t>
            </w:r>
            <w:r w:rsidR="000501C4">
              <w:rPr>
                <w:lang w:val="en-GB"/>
              </w:rPr>
              <w:t>50</w:t>
            </w:r>
            <w:r>
              <w:rPr>
                <w:lang w:val="en-GB"/>
              </w:rPr>
              <w:t>.</w:t>
            </w:r>
          </w:p>
        </w:tc>
        <w:tc>
          <w:tcPr>
            <w:tcW w:w="5766" w:type="dxa"/>
          </w:tcPr>
          <w:p w:rsidR="00A323A2" w:rsidRDefault="00A323A2" w:rsidP="00A323A2">
            <w:pPr>
              <w:pStyle w:val="Tijeloteksta"/>
              <w:ind w:left="284"/>
              <w:rPr>
                <w:lang w:val="en-GB"/>
              </w:rPr>
            </w:pPr>
            <w:r>
              <w:rPr>
                <w:lang w:val="en-GB"/>
              </w:rPr>
              <w:t>Kopije zahtjeva, narudžaba za nabavu sitnog materijala i sl.</w:t>
            </w:r>
          </w:p>
        </w:tc>
        <w:tc>
          <w:tcPr>
            <w:tcW w:w="2268"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dvije godine</w:t>
            </w:r>
          </w:p>
        </w:tc>
      </w:tr>
    </w:tbl>
    <w:p w:rsidR="00A323A2" w:rsidRDefault="00A323A2" w:rsidP="00A323A2">
      <w:pPr>
        <w:pStyle w:val="Tijeloteksta"/>
        <w:ind w:left="284"/>
        <w:rPr>
          <w:lang w:val="en-GB"/>
        </w:rPr>
      </w:pPr>
    </w:p>
    <w:p w:rsidR="00A323A2" w:rsidRDefault="00A323A2" w:rsidP="00A323A2">
      <w:pPr>
        <w:pStyle w:val="Tijeloteksta"/>
        <w:numPr>
          <w:ilvl w:val="0"/>
          <w:numId w:val="46"/>
        </w:numPr>
        <w:rPr>
          <w:lang w:val="en-GB"/>
        </w:rPr>
      </w:pPr>
      <w:r>
        <w:rPr>
          <w:lang w:val="en-GB"/>
        </w:rPr>
        <w:t>UREDSKO I ARHIVSKO POSLOVANJE</w:t>
      </w:r>
    </w:p>
    <w:p w:rsidR="00A323A2" w:rsidRDefault="00A323A2" w:rsidP="00A323A2">
      <w:pPr>
        <w:pStyle w:val="Tijeloteksta"/>
        <w:ind w:left="284"/>
        <w:rPr>
          <w:lang w:val="en-GB"/>
        </w:rPr>
      </w:pPr>
    </w:p>
    <w:tbl>
      <w:tblPr>
        <w:tblW w:w="888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5766"/>
        <w:gridCol w:w="2302"/>
      </w:tblGrid>
      <w:tr w:rsidR="00FC10A9" w:rsidTr="00FC10A9">
        <w:trPr>
          <w:trHeight w:val="267"/>
        </w:trPr>
        <w:tc>
          <w:tcPr>
            <w:tcW w:w="816" w:type="dxa"/>
            <w:shd w:val="clear" w:color="auto" w:fill="auto"/>
          </w:tcPr>
          <w:p w:rsidR="00FC10A9" w:rsidRDefault="00FC10A9" w:rsidP="00A323A2">
            <w:pPr>
              <w:pStyle w:val="Tijeloteksta"/>
              <w:rPr>
                <w:lang w:val="en-GB"/>
              </w:rPr>
            </w:pPr>
          </w:p>
        </w:tc>
        <w:tc>
          <w:tcPr>
            <w:tcW w:w="5766" w:type="dxa"/>
          </w:tcPr>
          <w:p w:rsidR="00FC10A9" w:rsidRDefault="00FC10A9" w:rsidP="00A323A2">
            <w:pPr>
              <w:pStyle w:val="Tijeloteksta"/>
              <w:ind w:left="284"/>
              <w:rPr>
                <w:lang w:val="en-GB"/>
              </w:rPr>
            </w:pPr>
            <w:r>
              <w:rPr>
                <w:lang w:val="en-GB"/>
              </w:rPr>
              <w:t>VRSTE GRADIVA</w:t>
            </w:r>
          </w:p>
        </w:tc>
        <w:tc>
          <w:tcPr>
            <w:tcW w:w="2302" w:type="dxa"/>
          </w:tcPr>
          <w:p w:rsidR="00FC10A9" w:rsidRDefault="00FC10A9" w:rsidP="00A323A2">
            <w:pPr>
              <w:pStyle w:val="Tijeloteksta"/>
              <w:ind w:left="284"/>
              <w:rPr>
                <w:lang w:val="en-GB"/>
              </w:rPr>
            </w:pPr>
            <w:r>
              <w:rPr>
                <w:lang w:val="en-GB"/>
              </w:rPr>
              <w:t>ROK ČUVANJA</w:t>
            </w:r>
          </w:p>
        </w:tc>
      </w:tr>
      <w:tr w:rsidR="00A323A2" w:rsidTr="00FC10A9">
        <w:trPr>
          <w:trHeight w:val="267"/>
        </w:trPr>
        <w:tc>
          <w:tcPr>
            <w:tcW w:w="816" w:type="dxa"/>
            <w:shd w:val="clear" w:color="auto" w:fill="auto"/>
          </w:tcPr>
          <w:p w:rsidR="00A323A2" w:rsidRDefault="00A323A2" w:rsidP="00A323A2">
            <w:pPr>
              <w:pStyle w:val="Tijeloteksta"/>
              <w:rPr>
                <w:lang w:val="en-GB"/>
              </w:rPr>
            </w:pPr>
            <w:r>
              <w:rPr>
                <w:lang w:val="en-GB"/>
              </w:rPr>
              <w:t>12.11.</w:t>
            </w:r>
          </w:p>
        </w:tc>
        <w:tc>
          <w:tcPr>
            <w:tcW w:w="5766" w:type="dxa"/>
          </w:tcPr>
          <w:p w:rsidR="00A323A2" w:rsidRDefault="00A323A2" w:rsidP="00A323A2">
            <w:pPr>
              <w:pStyle w:val="Tijeloteksta"/>
              <w:ind w:left="284"/>
              <w:rPr>
                <w:lang w:val="en-GB"/>
              </w:rPr>
            </w:pPr>
            <w:r>
              <w:rPr>
                <w:lang w:val="en-GB"/>
              </w:rPr>
              <w:t>Kontrola poštarine</w:t>
            </w:r>
          </w:p>
        </w:tc>
        <w:tc>
          <w:tcPr>
            <w:tcW w:w="2302" w:type="dxa"/>
          </w:tcPr>
          <w:p w:rsidR="00A323A2" w:rsidRDefault="00A323A2" w:rsidP="00A323A2">
            <w:pPr>
              <w:pStyle w:val="Tijeloteksta"/>
              <w:ind w:left="284"/>
              <w:rPr>
                <w:lang w:val="en-GB"/>
              </w:rPr>
            </w:pPr>
            <w:r>
              <w:rPr>
                <w:lang w:val="en-GB"/>
              </w:rPr>
              <w:t>pet godina</w:t>
            </w:r>
          </w:p>
        </w:tc>
      </w:tr>
      <w:tr w:rsidR="00A323A2" w:rsidTr="00FC10A9">
        <w:trPr>
          <w:trHeight w:val="267"/>
        </w:trPr>
        <w:tc>
          <w:tcPr>
            <w:tcW w:w="816" w:type="dxa"/>
            <w:shd w:val="clear" w:color="auto" w:fill="auto"/>
          </w:tcPr>
          <w:p w:rsidR="00A323A2" w:rsidRDefault="00A323A2" w:rsidP="00A323A2">
            <w:pPr>
              <w:pStyle w:val="Tijeloteksta"/>
              <w:rPr>
                <w:lang w:val="en-GB"/>
              </w:rPr>
            </w:pPr>
            <w:r>
              <w:rPr>
                <w:lang w:val="en-GB"/>
              </w:rPr>
              <w:t>12.12.</w:t>
            </w:r>
          </w:p>
        </w:tc>
        <w:tc>
          <w:tcPr>
            <w:tcW w:w="5766" w:type="dxa"/>
          </w:tcPr>
          <w:p w:rsidR="00A323A2" w:rsidRDefault="00A323A2" w:rsidP="00A323A2">
            <w:pPr>
              <w:pStyle w:val="Tijeloteksta"/>
              <w:ind w:left="284"/>
              <w:rPr>
                <w:lang w:val="en-GB"/>
              </w:rPr>
            </w:pPr>
            <w:r>
              <w:rPr>
                <w:lang w:val="en-GB"/>
              </w:rPr>
              <w:t>Poštanske i dostavne knjige</w:t>
            </w:r>
          </w:p>
        </w:tc>
        <w:tc>
          <w:tcPr>
            <w:tcW w:w="2302" w:type="dxa"/>
          </w:tcPr>
          <w:p w:rsidR="00A323A2" w:rsidRDefault="00A323A2" w:rsidP="00A323A2">
            <w:pPr>
              <w:pStyle w:val="Tijeloteksta"/>
              <w:ind w:left="284"/>
              <w:rPr>
                <w:lang w:val="en-GB"/>
              </w:rPr>
            </w:pPr>
            <w:r>
              <w:rPr>
                <w:lang w:val="en-GB"/>
              </w:rPr>
              <w:t>tri godine</w:t>
            </w:r>
          </w:p>
        </w:tc>
      </w:tr>
      <w:tr w:rsidR="00A323A2" w:rsidTr="00FC10A9">
        <w:trPr>
          <w:trHeight w:val="267"/>
        </w:trPr>
        <w:tc>
          <w:tcPr>
            <w:tcW w:w="816" w:type="dxa"/>
            <w:shd w:val="clear" w:color="auto" w:fill="auto"/>
          </w:tcPr>
          <w:p w:rsidR="00A323A2" w:rsidRDefault="00A323A2" w:rsidP="00A323A2">
            <w:pPr>
              <w:pStyle w:val="Tijeloteksta"/>
              <w:rPr>
                <w:lang w:val="en-GB"/>
              </w:rPr>
            </w:pPr>
            <w:r>
              <w:rPr>
                <w:lang w:val="en-GB"/>
              </w:rPr>
              <w:t>12.13.</w:t>
            </w:r>
          </w:p>
        </w:tc>
        <w:tc>
          <w:tcPr>
            <w:tcW w:w="5766" w:type="dxa"/>
          </w:tcPr>
          <w:p w:rsidR="00A323A2" w:rsidRDefault="00A323A2" w:rsidP="00A323A2">
            <w:pPr>
              <w:pStyle w:val="Tijeloteksta"/>
              <w:ind w:left="284"/>
              <w:rPr>
                <w:lang w:val="en-GB"/>
              </w:rPr>
            </w:pPr>
            <w:r>
              <w:rPr>
                <w:lang w:val="en-GB"/>
              </w:rPr>
              <w:t>Ostala pomoćna evidencija</w:t>
            </w:r>
          </w:p>
        </w:tc>
        <w:tc>
          <w:tcPr>
            <w:tcW w:w="2302" w:type="dxa"/>
          </w:tcPr>
          <w:p w:rsidR="00A323A2" w:rsidRDefault="00A323A2" w:rsidP="00A323A2">
            <w:pPr>
              <w:pStyle w:val="Tijeloteksta"/>
              <w:ind w:left="284"/>
              <w:rPr>
                <w:lang w:val="en-GB"/>
              </w:rPr>
            </w:pPr>
            <w:r>
              <w:rPr>
                <w:lang w:val="en-GB"/>
              </w:rPr>
              <w:t>tri godine</w:t>
            </w:r>
          </w:p>
        </w:tc>
      </w:tr>
      <w:tr w:rsidR="00A323A2" w:rsidTr="00FC10A9">
        <w:trPr>
          <w:trHeight w:val="267"/>
        </w:trPr>
        <w:tc>
          <w:tcPr>
            <w:tcW w:w="816" w:type="dxa"/>
            <w:shd w:val="clear" w:color="auto" w:fill="auto"/>
          </w:tcPr>
          <w:p w:rsidR="00A323A2" w:rsidRDefault="00A323A2" w:rsidP="00A323A2">
            <w:pPr>
              <w:pStyle w:val="Tijeloteksta"/>
              <w:rPr>
                <w:lang w:val="en-GB"/>
              </w:rPr>
            </w:pPr>
            <w:r>
              <w:rPr>
                <w:lang w:val="en-GB"/>
              </w:rPr>
              <w:t>12.14.</w:t>
            </w:r>
          </w:p>
        </w:tc>
        <w:tc>
          <w:tcPr>
            <w:tcW w:w="5766" w:type="dxa"/>
          </w:tcPr>
          <w:p w:rsidR="00A323A2" w:rsidRDefault="00A323A2" w:rsidP="00A323A2">
            <w:pPr>
              <w:pStyle w:val="Tijeloteksta"/>
              <w:ind w:left="284"/>
              <w:rPr>
                <w:lang w:val="en-GB"/>
              </w:rPr>
            </w:pPr>
            <w:r>
              <w:rPr>
                <w:lang w:val="en-GB"/>
              </w:rPr>
              <w:t>Dopisivanje u svezi s uredskim poslovanjem, telefonska služba, kurirska služba, pošta</w:t>
            </w:r>
          </w:p>
        </w:tc>
        <w:tc>
          <w:tcPr>
            <w:tcW w:w="2302"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dvije godine</w:t>
            </w:r>
          </w:p>
        </w:tc>
      </w:tr>
      <w:tr w:rsidR="00A323A2" w:rsidTr="00FC10A9">
        <w:trPr>
          <w:trHeight w:val="267"/>
        </w:trPr>
        <w:tc>
          <w:tcPr>
            <w:tcW w:w="816" w:type="dxa"/>
            <w:shd w:val="clear" w:color="auto" w:fill="auto"/>
          </w:tcPr>
          <w:p w:rsidR="00A323A2" w:rsidRDefault="00A323A2" w:rsidP="00A323A2">
            <w:pPr>
              <w:pStyle w:val="Tijeloteksta"/>
              <w:rPr>
                <w:lang w:val="en-GB"/>
              </w:rPr>
            </w:pPr>
            <w:r>
              <w:rPr>
                <w:lang w:val="en-GB"/>
              </w:rPr>
              <w:t>12.15.</w:t>
            </w:r>
          </w:p>
        </w:tc>
        <w:tc>
          <w:tcPr>
            <w:tcW w:w="5766" w:type="dxa"/>
          </w:tcPr>
          <w:p w:rsidR="00A323A2" w:rsidRDefault="00A323A2" w:rsidP="00A323A2">
            <w:pPr>
              <w:pStyle w:val="Tijeloteksta"/>
              <w:ind w:left="284"/>
              <w:rPr>
                <w:lang w:val="en-GB"/>
              </w:rPr>
            </w:pPr>
            <w:r>
              <w:rPr>
                <w:lang w:val="en-GB"/>
              </w:rPr>
              <w:t>Pismena u prilogu kojih se dostavljaju razni zahtjevi za uplate, isplate, suglasnosti, izvješća i sl.</w:t>
            </w:r>
          </w:p>
        </w:tc>
        <w:tc>
          <w:tcPr>
            <w:tcW w:w="2302"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tri godine</w:t>
            </w:r>
          </w:p>
        </w:tc>
      </w:tr>
      <w:tr w:rsidR="00A323A2" w:rsidTr="00FC10A9">
        <w:trPr>
          <w:trHeight w:val="267"/>
        </w:trPr>
        <w:tc>
          <w:tcPr>
            <w:tcW w:w="816" w:type="dxa"/>
            <w:shd w:val="clear" w:color="auto" w:fill="auto"/>
          </w:tcPr>
          <w:p w:rsidR="00A323A2" w:rsidRDefault="00A323A2" w:rsidP="00A323A2">
            <w:pPr>
              <w:pStyle w:val="Tijeloteksta"/>
              <w:rPr>
                <w:lang w:val="en-GB"/>
              </w:rPr>
            </w:pPr>
            <w:r>
              <w:rPr>
                <w:lang w:val="en-GB"/>
              </w:rPr>
              <w:t>12.16.</w:t>
            </w:r>
          </w:p>
        </w:tc>
        <w:tc>
          <w:tcPr>
            <w:tcW w:w="5766" w:type="dxa"/>
          </w:tcPr>
          <w:p w:rsidR="00A323A2" w:rsidRDefault="00A323A2" w:rsidP="00A323A2">
            <w:pPr>
              <w:pStyle w:val="Tijeloteksta"/>
              <w:ind w:left="284"/>
              <w:rPr>
                <w:lang w:val="en-GB"/>
              </w:rPr>
            </w:pPr>
            <w:r>
              <w:rPr>
                <w:lang w:val="en-GB"/>
              </w:rPr>
              <w:t>Razne kopije potvrda</w:t>
            </w:r>
          </w:p>
        </w:tc>
        <w:tc>
          <w:tcPr>
            <w:tcW w:w="2302" w:type="dxa"/>
          </w:tcPr>
          <w:p w:rsidR="00A323A2" w:rsidRDefault="00A323A2" w:rsidP="00A323A2">
            <w:pPr>
              <w:pStyle w:val="Tijeloteksta"/>
              <w:ind w:left="284"/>
              <w:rPr>
                <w:lang w:val="en-GB"/>
              </w:rPr>
            </w:pPr>
            <w:r>
              <w:rPr>
                <w:lang w:val="en-GB"/>
              </w:rPr>
              <w:t>dvije godine</w:t>
            </w:r>
          </w:p>
        </w:tc>
      </w:tr>
      <w:tr w:rsidR="00A323A2" w:rsidTr="00FC10A9">
        <w:trPr>
          <w:trHeight w:val="267"/>
        </w:trPr>
        <w:tc>
          <w:tcPr>
            <w:tcW w:w="816" w:type="dxa"/>
            <w:shd w:val="clear" w:color="auto" w:fill="auto"/>
          </w:tcPr>
          <w:p w:rsidR="00A323A2" w:rsidRDefault="00A323A2" w:rsidP="00A323A2">
            <w:pPr>
              <w:pStyle w:val="Tijeloteksta"/>
              <w:rPr>
                <w:lang w:val="en-GB"/>
              </w:rPr>
            </w:pPr>
            <w:r>
              <w:rPr>
                <w:lang w:val="en-GB"/>
              </w:rPr>
              <w:t>12.17.</w:t>
            </w:r>
          </w:p>
        </w:tc>
        <w:tc>
          <w:tcPr>
            <w:tcW w:w="5766" w:type="dxa"/>
          </w:tcPr>
          <w:p w:rsidR="00A323A2" w:rsidRDefault="00A323A2" w:rsidP="00A323A2">
            <w:pPr>
              <w:pStyle w:val="Tijeloteksta"/>
              <w:ind w:left="284"/>
              <w:rPr>
                <w:lang w:val="en-GB"/>
              </w:rPr>
            </w:pPr>
            <w:r>
              <w:rPr>
                <w:lang w:val="en-GB"/>
              </w:rPr>
              <w:t>Sporedni izborni materijali (glasački listići, anketni listići i sl.)</w:t>
            </w:r>
          </w:p>
        </w:tc>
        <w:tc>
          <w:tcPr>
            <w:tcW w:w="2302" w:type="dxa"/>
          </w:tcPr>
          <w:p w:rsidR="00A323A2" w:rsidRDefault="00A323A2" w:rsidP="00A323A2">
            <w:pPr>
              <w:pStyle w:val="Tijeloteksta"/>
              <w:ind w:left="284"/>
              <w:rPr>
                <w:lang w:val="en-GB"/>
              </w:rPr>
            </w:pPr>
            <w:r>
              <w:rPr>
                <w:lang w:val="en-GB"/>
              </w:rPr>
              <w:t>jedna</w:t>
            </w:r>
          </w:p>
          <w:p w:rsidR="00A323A2" w:rsidRDefault="00A323A2" w:rsidP="00A323A2">
            <w:pPr>
              <w:pStyle w:val="Tijeloteksta"/>
              <w:ind w:left="284"/>
              <w:rPr>
                <w:lang w:val="en-GB"/>
              </w:rPr>
            </w:pPr>
            <w:r>
              <w:rPr>
                <w:lang w:val="en-GB"/>
              </w:rPr>
              <w:t>godina</w:t>
            </w:r>
          </w:p>
        </w:tc>
      </w:tr>
      <w:tr w:rsidR="00A323A2" w:rsidTr="00FC10A9">
        <w:trPr>
          <w:trHeight w:val="267"/>
        </w:trPr>
        <w:tc>
          <w:tcPr>
            <w:tcW w:w="816" w:type="dxa"/>
            <w:shd w:val="clear" w:color="auto" w:fill="auto"/>
          </w:tcPr>
          <w:p w:rsidR="00A323A2" w:rsidRDefault="00A323A2" w:rsidP="00A323A2">
            <w:pPr>
              <w:pStyle w:val="Tijeloteksta"/>
              <w:rPr>
                <w:lang w:val="en-GB"/>
              </w:rPr>
            </w:pPr>
            <w:r>
              <w:rPr>
                <w:lang w:val="en-GB"/>
              </w:rPr>
              <w:t>12.18.</w:t>
            </w:r>
          </w:p>
        </w:tc>
        <w:tc>
          <w:tcPr>
            <w:tcW w:w="5766" w:type="dxa"/>
          </w:tcPr>
          <w:p w:rsidR="00A323A2" w:rsidRDefault="00A323A2" w:rsidP="00A323A2">
            <w:pPr>
              <w:pStyle w:val="Tijeloteksta"/>
              <w:ind w:left="284"/>
              <w:rPr>
                <w:lang w:val="en-GB"/>
              </w:rPr>
            </w:pPr>
            <w:r>
              <w:rPr>
                <w:lang w:val="en-GB"/>
              </w:rPr>
              <w:t>Ostalo dopisivanje vezano uz uredsko i arhivsko poslovanje</w:t>
            </w:r>
          </w:p>
        </w:tc>
        <w:tc>
          <w:tcPr>
            <w:tcW w:w="2302" w:type="dxa"/>
          </w:tcPr>
          <w:p w:rsidR="00A323A2" w:rsidRDefault="00A323A2" w:rsidP="00A323A2">
            <w:pPr>
              <w:pStyle w:val="Tijeloteksta"/>
              <w:ind w:left="284"/>
              <w:rPr>
                <w:lang w:val="en-GB"/>
              </w:rPr>
            </w:pPr>
          </w:p>
          <w:p w:rsidR="00A323A2" w:rsidRDefault="00A323A2" w:rsidP="00A323A2">
            <w:pPr>
              <w:pStyle w:val="Tijeloteksta"/>
              <w:ind w:left="284"/>
              <w:rPr>
                <w:lang w:val="en-GB"/>
              </w:rPr>
            </w:pPr>
            <w:r>
              <w:rPr>
                <w:lang w:val="en-GB"/>
              </w:rPr>
              <w:t>dvije godine</w:t>
            </w:r>
          </w:p>
        </w:tc>
      </w:tr>
      <w:tr w:rsidR="00A323A2" w:rsidTr="00FC10A9">
        <w:trPr>
          <w:trHeight w:val="267"/>
        </w:trPr>
        <w:tc>
          <w:tcPr>
            <w:tcW w:w="816" w:type="dxa"/>
            <w:shd w:val="clear" w:color="auto" w:fill="auto"/>
          </w:tcPr>
          <w:p w:rsidR="00A323A2" w:rsidRDefault="00A323A2" w:rsidP="00A323A2">
            <w:pPr>
              <w:pStyle w:val="Tijeloteksta"/>
              <w:rPr>
                <w:lang w:val="en-GB"/>
              </w:rPr>
            </w:pPr>
            <w:r>
              <w:rPr>
                <w:lang w:val="en-GB"/>
              </w:rPr>
              <w:t>12.19.</w:t>
            </w:r>
          </w:p>
        </w:tc>
        <w:tc>
          <w:tcPr>
            <w:tcW w:w="5766" w:type="dxa"/>
          </w:tcPr>
          <w:p w:rsidR="00A323A2" w:rsidRDefault="00A323A2" w:rsidP="00A323A2">
            <w:pPr>
              <w:pStyle w:val="Tijeloteksta"/>
              <w:ind w:left="284"/>
              <w:rPr>
                <w:lang w:val="en-GB"/>
              </w:rPr>
            </w:pPr>
            <w:r>
              <w:rPr>
                <w:lang w:val="en-GB"/>
              </w:rPr>
              <w:t>Priznanice za izgubljene pošiljke</w:t>
            </w:r>
          </w:p>
        </w:tc>
        <w:tc>
          <w:tcPr>
            <w:tcW w:w="2302" w:type="dxa"/>
          </w:tcPr>
          <w:p w:rsidR="00A323A2" w:rsidRDefault="00A323A2" w:rsidP="00A323A2">
            <w:pPr>
              <w:pStyle w:val="Tijeloteksta"/>
              <w:ind w:left="284"/>
              <w:rPr>
                <w:lang w:val="en-GB"/>
              </w:rPr>
            </w:pPr>
            <w:r>
              <w:rPr>
                <w:lang w:val="en-GB"/>
              </w:rPr>
              <w:t>dvije godine</w:t>
            </w:r>
          </w:p>
        </w:tc>
      </w:tr>
    </w:tbl>
    <w:p w:rsidR="00A323A2" w:rsidRPr="00992BC8" w:rsidRDefault="00A323A2" w:rsidP="00A323A2">
      <w:pPr>
        <w:ind w:left="284"/>
      </w:pPr>
    </w:p>
    <w:p w:rsidR="007635C1" w:rsidRPr="007C7E23" w:rsidRDefault="007635C1" w:rsidP="007635C1">
      <w:pPr>
        <w:pStyle w:val="Tijeloteksta"/>
        <w:spacing w:line="360" w:lineRule="auto"/>
        <w:jc w:val="center"/>
        <w:rPr>
          <w:b/>
          <w:color w:val="FF0000"/>
        </w:rPr>
      </w:pPr>
      <w:r w:rsidRPr="007C7E23">
        <w:rPr>
          <w:b/>
          <w:color w:val="FF0000"/>
        </w:rPr>
        <w:t xml:space="preserve"> </w:t>
      </w:r>
    </w:p>
    <w:p w:rsidR="007635C1" w:rsidRPr="007C7E23" w:rsidRDefault="007635C1" w:rsidP="007635C1">
      <w:pPr>
        <w:pStyle w:val="Tijeloteksta"/>
        <w:spacing w:line="360" w:lineRule="auto"/>
        <w:ind w:left="540"/>
        <w:rPr>
          <w:color w:val="FF0000"/>
          <w:lang w:val="en-GB"/>
        </w:rPr>
      </w:pPr>
    </w:p>
    <w:p w:rsidR="007635C1" w:rsidRPr="007C7E23" w:rsidRDefault="007635C1" w:rsidP="007635C1">
      <w:pPr>
        <w:pStyle w:val="Tijeloteksta"/>
        <w:spacing w:line="360" w:lineRule="auto"/>
        <w:ind w:left="540"/>
        <w:rPr>
          <w:color w:val="FF0000"/>
          <w:lang w:val="en-GB"/>
        </w:rPr>
      </w:pPr>
    </w:p>
    <w:p w:rsidR="007635C1" w:rsidRPr="007C7E23" w:rsidRDefault="007635C1" w:rsidP="007635C1">
      <w:pPr>
        <w:pStyle w:val="Tijeloteksta"/>
        <w:spacing w:line="360" w:lineRule="auto"/>
        <w:rPr>
          <w:color w:val="FF0000"/>
          <w:lang w:val="en-GB"/>
        </w:rPr>
      </w:pPr>
    </w:p>
    <w:p w:rsidR="007635C1" w:rsidRPr="007C7E23" w:rsidRDefault="007635C1" w:rsidP="007635C1">
      <w:pPr>
        <w:pStyle w:val="Tijeloteksta"/>
        <w:spacing w:line="360" w:lineRule="auto"/>
        <w:rPr>
          <w:color w:val="FF0000"/>
          <w:lang w:val="en-GB"/>
        </w:rPr>
      </w:pPr>
    </w:p>
    <w:p w:rsidR="007635C1" w:rsidRPr="007C7E23" w:rsidRDefault="007635C1" w:rsidP="007635C1">
      <w:pPr>
        <w:pStyle w:val="Tijeloteksta"/>
        <w:spacing w:line="360" w:lineRule="auto"/>
        <w:rPr>
          <w:color w:val="FF0000"/>
          <w:lang w:val="en-GB"/>
        </w:rPr>
      </w:pPr>
    </w:p>
    <w:p w:rsidR="007635C1" w:rsidRPr="007C7E23" w:rsidRDefault="007635C1" w:rsidP="007635C1">
      <w:pPr>
        <w:pStyle w:val="Tijeloteksta"/>
        <w:spacing w:line="360" w:lineRule="auto"/>
        <w:rPr>
          <w:color w:val="FF0000"/>
          <w:lang w:val="en-GB"/>
        </w:rPr>
      </w:pPr>
    </w:p>
    <w:p w:rsidR="007635C1" w:rsidRPr="007C7E23" w:rsidRDefault="007635C1" w:rsidP="007635C1">
      <w:pPr>
        <w:pStyle w:val="Tijeloteksta"/>
        <w:spacing w:line="360" w:lineRule="auto"/>
        <w:rPr>
          <w:color w:val="FF0000"/>
          <w:lang w:val="en-GB"/>
        </w:rPr>
      </w:pPr>
    </w:p>
    <w:p w:rsidR="007635C1" w:rsidRPr="007C7E23" w:rsidRDefault="007635C1" w:rsidP="007635C1">
      <w:pPr>
        <w:pStyle w:val="Tijeloteksta"/>
        <w:spacing w:line="360" w:lineRule="auto"/>
        <w:rPr>
          <w:color w:val="FF0000"/>
          <w:lang w:val="en-GB"/>
        </w:rPr>
      </w:pPr>
    </w:p>
    <w:p w:rsidR="00F51137" w:rsidRPr="007C7E23" w:rsidRDefault="00F51137" w:rsidP="007635C1">
      <w:pPr>
        <w:pStyle w:val="Tijeloteksta"/>
        <w:spacing w:line="360" w:lineRule="auto"/>
        <w:rPr>
          <w:color w:val="FF0000"/>
          <w:lang w:val="en-GB"/>
        </w:rPr>
      </w:pPr>
    </w:p>
    <w:p w:rsidR="007635C1" w:rsidRPr="007C7E23" w:rsidRDefault="007635C1" w:rsidP="00421FE4">
      <w:pPr>
        <w:pStyle w:val="Tijeloteksta"/>
        <w:rPr>
          <w:color w:val="FF0000"/>
          <w:lang w:val="en-GB"/>
        </w:rPr>
      </w:pPr>
    </w:p>
    <w:sectPr w:rsidR="007635C1" w:rsidRPr="007C7E23" w:rsidSect="00674B7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CC" w:rsidRDefault="00914DCC" w:rsidP="00631BA4">
      <w:pPr>
        <w:spacing w:after="0" w:line="240" w:lineRule="auto"/>
      </w:pPr>
      <w:r>
        <w:separator/>
      </w:r>
    </w:p>
  </w:endnote>
  <w:endnote w:type="continuationSeparator" w:id="0">
    <w:p w:rsidR="00914DCC" w:rsidRDefault="00914DCC" w:rsidP="0063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92342"/>
      <w:docPartObj>
        <w:docPartGallery w:val="Page Numbers (Bottom of Page)"/>
        <w:docPartUnique/>
      </w:docPartObj>
    </w:sdtPr>
    <w:sdtEndPr/>
    <w:sdtContent>
      <w:p w:rsidR="00914DCC" w:rsidRDefault="00914DCC">
        <w:pPr>
          <w:pStyle w:val="Podnoje"/>
          <w:jc w:val="center"/>
        </w:pPr>
        <w:r>
          <w:fldChar w:fldCharType="begin"/>
        </w:r>
        <w:r>
          <w:instrText>PAGE   \* MERGEFORMAT</w:instrText>
        </w:r>
        <w:r>
          <w:fldChar w:fldCharType="separate"/>
        </w:r>
        <w:r w:rsidR="00530F29">
          <w:rPr>
            <w:noProof/>
          </w:rPr>
          <w:t>28</w:t>
        </w:r>
        <w:r>
          <w:fldChar w:fldCharType="end"/>
        </w:r>
      </w:p>
    </w:sdtContent>
  </w:sdt>
  <w:p w:rsidR="00914DCC" w:rsidRDefault="00914D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CC" w:rsidRDefault="00914DCC" w:rsidP="00631BA4">
      <w:pPr>
        <w:spacing w:after="0" w:line="240" w:lineRule="auto"/>
      </w:pPr>
      <w:r>
        <w:separator/>
      </w:r>
    </w:p>
  </w:footnote>
  <w:footnote w:type="continuationSeparator" w:id="0">
    <w:p w:rsidR="00914DCC" w:rsidRDefault="00914DCC" w:rsidP="00631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4BC"/>
    <w:multiLevelType w:val="hybridMultilevel"/>
    <w:tmpl w:val="8C5E82B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9174B2"/>
    <w:multiLevelType w:val="hybridMultilevel"/>
    <w:tmpl w:val="530C708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8E6F10"/>
    <w:multiLevelType w:val="hybridMultilevel"/>
    <w:tmpl w:val="F58A4B58"/>
    <w:lvl w:ilvl="0" w:tplc="8E74928C">
      <w:start w:val="1"/>
      <w:numFmt w:val="decimal"/>
      <w:lvlText w:val="%1."/>
      <w:lvlJc w:val="left"/>
      <w:pPr>
        <w:tabs>
          <w:tab w:val="num" w:pos="1778"/>
        </w:tabs>
        <w:ind w:left="1778" w:hanging="360"/>
      </w:pPr>
      <w:rPr>
        <w:rFonts w:hint="default"/>
      </w:rPr>
    </w:lvl>
    <w:lvl w:ilvl="1" w:tplc="04090019">
      <w:start w:val="1"/>
      <w:numFmt w:val="lowerLetter"/>
      <w:lvlText w:val="%2."/>
      <w:lvlJc w:val="left"/>
      <w:pPr>
        <w:tabs>
          <w:tab w:val="num" w:pos="1778"/>
        </w:tabs>
        <w:ind w:left="1778" w:hanging="360"/>
      </w:pPr>
    </w:lvl>
    <w:lvl w:ilvl="2" w:tplc="0409001B" w:tentative="1">
      <w:start w:val="1"/>
      <w:numFmt w:val="lowerRoman"/>
      <w:lvlText w:val="%3."/>
      <w:lvlJc w:val="right"/>
      <w:pPr>
        <w:tabs>
          <w:tab w:val="num" w:pos="2498"/>
        </w:tabs>
        <w:ind w:left="2498" w:hanging="180"/>
      </w:pPr>
    </w:lvl>
    <w:lvl w:ilvl="3" w:tplc="0409000F" w:tentative="1">
      <w:start w:val="1"/>
      <w:numFmt w:val="decimal"/>
      <w:lvlText w:val="%4."/>
      <w:lvlJc w:val="left"/>
      <w:pPr>
        <w:tabs>
          <w:tab w:val="num" w:pos="3218"/>
        </w:tabs>
        <w:ind w:left="3218" w:hanging="360"/>
      </w:pPr>
    </w:lvl>
    <w:lvl w:ilvl="4" w:tplc="04090019" w:tentative="1">
      <w:start w:val="1"/>
      <w:numFmt w:val="lowerLetter"/>
      <w:lvlText w:val="%5."/>
      <w:lvlJc w:val="left"/>
      <w:pPr>
        <w:tabs>
          <w:tab w:val="num" w:pos="3938"/>
        </w:tabs>
        <w:ind w:left="3938" w:hanging="360"/>
      </w:pPr>
    </w:lvl>
    <w:lvl w:ilvl="5" w:tplc="0409001B" w:tentative="1">
      <w:start w:val="1"/>
      <w:numFmt w:val="lowerRoman"/>
      <w:lvlText w:val="%6."/>
      <w:lvlJc w:val="right"/>
      <w:pPr>
        <w:tabs>
          <w:tab w:val="num" w:pos="4658"/>
        </w:tabs>
        <w:ind w:left="4658" w:hanging="180"/>
      </w:pPr>
    </w:lvl>
    <w:lvl w:ilvl="6" w:tplc="0409000F" w:tentative="1">
      <w:start w:val="1"/>
      <w:numFmt w:val="decimal"/>
      <w:lvlText w:val="%7."/>
      <w:lvlJc w:val="left"/>
      <w:pPr>
        <w:tabs>
          <w:tab w:val="num" w:pos="5378"/>
        </w:tabs>
        <w:ind w:left="5378" w:hanging="360"/>
      </w:pPr>
    </w:lvl>
    <w:lvl w:ilvl="7" w:tplc="04090019" w:tentative="1">
      <w:start w:val="1"/>
      <w:numFmt w:val="lowerLetter"/>
      <w:lvlText w:val="%8."/>
      <w:lvlJc w:val="left"/>
      <w:pPr>
        <w:tabs>
          <w:tab w:val="num" w:pos="6098"/>
        </w:tabs>
        <w:ind w:left="6098" w:hanging="360"/>
      </w:pPr>
    </w:lvl>
    <w:lvl w:ilvl="8" w:tplc="0409001B" w:tentative="1">
      <w:start w:val="1"/>
      <w:numFmt w:val="lowerRoman"/>
      <w:lvlText w:val="%9."/>
      <w:lvlJc w:val="right"/>
      <w:pPr>
        <w:tabs>
          <w:tab w:val="num" w:pos="6818"/>
        </w:tabs>
        <w:ind w:left="6818" w:hanging="180"/>
      </w:pPr>
    </w:lvl>
  </w:abstractNum>
  <w:abstractNum w:abstractNumId="3">
    <w:nsid w:val="0B783012"/>
    <w:multiLevelType w:val="hybridMultilevel"/>
    <w:tmpl w:val="C33EAE9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8E6613"/>
    <w:multiLevelType w:val="hybridMultilevel"/>
    <w:tmpl w:val="705CD7C0"/>
    <w:lvl w:ilvl="0" w:tplc="64F8DCF4">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A423ED"/>
    <w:multiLevelType w:val="hybridMultilevel"/>
    <w:tmpl w:val="E5E2B9F0"/>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FD1E98"/>
    <w:multiLevelType w:val="hybridMultilevel"/>
    <w:tmpl w:val="CD3C1896"/>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201226"/>
    <w:multiLevelType w:val="hybridMultilevel"/>
    <w:tmpl w:val="6596B626"/>
    <w:lvl w:ilvl="0" w:tplc="51E2AC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5F327C"/>
    <w:multiLevelType w:val="hybridMultilevel"/>
    <w:tmpl w:val="DDEE826E"/>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4F94C60"/>
    <w:multiLevelType w:val="hybridMultilevel"/>
    <w:tmpl w:val="8E2A8892"/>
    <w:lvl w:ilvl="0" w:tplc="CD8C2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9B909C6"/>
    <w:multiLevelType w:val="hybridMultilevel"/>
    <w:tmpl w:val="288A8D36"/>
    <w:lvl w:ilvl="0" w:tplc="C998564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9C25B5F"/>
    <w:multiLevelType w:val="hybridMultilevel"/>
    <w:tmpl w:val="4FE6846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9F50963"/>
    <w:multiLevelType w:val="hybridMultilevel"/>
    <w:tmpl w:val="7C66DF4A"/>
    <w:lvl w:ilvl="0" w:tplc="CD8C234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AE44D65"/>
    <w:multiLevelType w:val="hybridMultilevel"/>
    <w:tmpl w:val="B0A2BA3E"/>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01D3351"/>
    <w:multiLevelType w:val="hybridMultilevel"/>
    <w:tmpl w:val="5284034A"/>
    <w:lvl w:ilvl="0" w:tplc="64F8DCF4">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5">
    <w:nsid w:val="23180598"/>
    <w:multiLevelType w:val="hybridMultilevel"/>
    <w:tmpl w:val="7292C8A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3901596"/>
    <w:multiLevelType w:val="hybridMultilevel"/>
    <w:tmpl w:val="0A70CB14"/>
    <w:lvl w:ilvl="0" w:tplc="00D0707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nsid w:val="244C349F"/>
    <w:multiLevelType w:val="hybridMultilevel"/>
    <w:tmpl w:val="2FB6C5EC"/>
    <w:lvl w:ilvl="0" w:tplc="A810FCA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27FE045C"/>
    <w:multiLevelType w:val="hybridMultilevel"/>
    <w:tmpl w:val="F52659F6"/>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B6F00C5"/>
    <w:multiLevelType w:val="hybridMultilevel"/>
    <w:tmpl w:val="673AB4BA"/>
    <w:lvl w:ilvl="0" w:tplc="64F8DCF4">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F946F02"/>
    <w:multiLevelType w:val="hybridMultilevel"/>
    <w:tmpl w:val="D6063A6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13B6ABC"/>
    <w:multiLevelType w:val="hybridMultilevel"/>
    <w:tmpl w:val="1C24FB0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5192F94"/>
    <w:multiLevelType w:val="hybridMultilevel"/>
    <w:tmpl w:val="E9E46F3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6A3592E"/>
    <w:multiLevelType w:val="hybridMultilevel"/>
    <w:tmpl w:val="2700A776"/>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6AE5FBC"/>
    <w:multiLevelType w:val="hybridMultilevel"/>
    <w:tmpl w:val="468E0D76"/>
    <w:lvl w:ilvl="0" w:tplc="C9985640">
      <w:start w:val="1"/>
      <w:numFmt w:val="decimal"/>
      <w:lvlText w:val="(%1)"/>
      <w:lvlJc w:val="left"/>
      <w:pPr>
        <w:ind w:left="720" w:hanging="360"/>
      </w:pPr>
      <w:rPr>
        <w:rFonts w:hint="default"/>
      </w:rPr>
    </w:lvl>
    <w:lvl w:ilvl="1" w:tplc="DCFA2648">
      <w:numFmt w:val="bullet"/>
      <w:lvlText w:val=""/>
      <w:lvlJc w:val="left"/>
      <w:pPr>
        <w:ind w:left="1440" w:hanging="360"/>
      </w:pPr>
      <w:rPr>
        <w:rFonts w:ascii="Symbol" w:eastAsiaTheme="minorHAns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766526"/>
    <w:multiLevelType w:val="hybridMultilevel"/>
    <w:tmpl w:val="61E6179C"/>
    <w:lvl w:ilvl="0" w:tplc="64F8DCF4">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C141301"/>
    <w:multiLevelType w:val="hybridMultilevel"/>
    <w:tmpl w:val="9A0C341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EF21897"/>
    <w:multiLevelType w:val="hybridMultilevel"/>
    <w:tmpl w:val="0C009F1E"/>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14B2F23"/>
    <w:multiLevelType w:val="hybridMultilevel"/>
    <w:tmpl w:val="00DC3AB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15651F6"/>
    <w:multiLevelType w:val="hybridMultilevel"/>
    <w:tmpl w:val="302C8D0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3F001EA"/>
    <w:multiLevelType w:val="hybridMultilevel"/>
    <w:tmpl w:val="2AA4414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6C833EF"/>
    <w:multiLevelType w:val="hybridMultilevel"/>
    <w:tmpl w:val="24123EDA"/>
    <w:lvl w:ilvl="0" w:tplc="C998564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47BE0BE6"/>
    <w:multiLevelType w:val="hybridMultilevel"/>
    <w:tmpl w:val="3FE6C42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D4B0735"/>
    <w:multiLevelType w:val="hybridMultilevel"/>
    <w:tmpl w:val="4D66AE8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DDE7136"/>
    <w:multiLevelType w:val="hybridMultilevel"/>
    <w:tmpl w:val="41C8EFF2"/>
    <w:lvl w:ilvl="0" w:tplc="BC020FC4">
      <w:start w:val="1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5">
    <w:nsid w:val="4E014FFF"/>
    <w:multiLevelType w:val="hybridMultilevel"/>
    <w:tmpl w:val="EC96E3A2"/>
    <w:lvl w:ilvl="0" w:tplc="6B6683E8">
      <w:start w:val="2"/>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nsid w:val="4E9B6413"/>
    <w:multiLevelType w:val="hybridMultilevel"/>
    <w:tmpl w:val="D898DEEC"/>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29A12F9"/>
    <w:multiLevelType w:val="hybridMultilevel"/>
    <w:tmpl w:val="E8489CBE"/>
    <w:lvl w:ilvl="0" w:tplc="49A6EC54">
      <w:start w:val="1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8">
    <w:nsid w:val="5AB23829"/>
    <w:multiLevelType w:val="hybridMultilevel"/>
    <w:tmpl w:val="816A3A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1AA0DA0"/>
    <w:multiLevelType w:val="hybridMultilevel"/>
    <w:tmpl w:val="10C0D356"/>
    <w:lvl w:ilvl="0" w:tplc="F9105FA8">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1CD4A27"/>
    <w:multiLevelType w:val="hybridMultilevel"/>
    <w:tmpl w:val="0B5ADDD0"/>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8392600"/>
    <w:multiLevelType w:val="hybridMultilevel"/>
    <w:tmpl w:val="F7029FCA"/>
    <w:lvl w:ilvl="0" w:tplc="64F8DCF4">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F47563B"/>
    <w:multiLevelType w:val="hybridMultilevel"/>
    <w:tmpl w:val="C4C65C46"/>
    <w:lvl w:ilvl="0" w:tplc="C9985640">
      <w:start w:val="1"/>
      <w:numFmt w:val="decimal"/>
      <w:lvlText w:val="(%1)"/>
      <w:lvlJc w:val="left"/>
      <w:pPr>
        <w:ind w:left="720" w:hanging="360"/>
      </w:pPr>
      <w:rPr>
        <w:rFonts w:hint="default"/>
      </w:rPr>
    </w:lvl>
    <w:lvl w:ilvl="1" w:tplc="5560BB62">
      <w:numFmt w:val="bullet"/>
      <w:lvlText w:val=""/>
      <w:lvlJc w:val="left"/>
      <w:pPr>
        <w:ind w:left="1440" w:hanging="360"/>
      </w:pPr>
      <w:rPr>
        <w:rFonts w:ascii="Symbol" w:eastAsiaTheme="minorHAns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1EB1F7A"/>
    <w:multiLevelType w:val="hybridMultilevel"/>
    <w:tmpl w:val="AC06E2F0"/>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2C118D"/>
    <w:multiLevelType w:val="hybridMultilevel"/>
    <w:tmpl w:val="F9D27BBE"/>
    <w:lvl w:ilvl="0" w:tplc="64F8DCF4">
      <w:start w:val="1"/>
      <w:numFmt w:val="decimal"/>
      <w:lvlText w:val="(%1)"/>
      <w:lvlJc w:val="left"/>
      <w:pPr>
        <w:ind w:left="7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8634F30"/>
    <w:multiLevelType w:val="hybridMultilevel"/>
    <w:tmpl w:val="50A6561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93A6AB5"/>
    <w:multiLevelType w:val="hybridMultilevel"/>
    <w:tmpl w:val="FB904692"/>
    <w:lvl w:ilvl="0" w:tplc="CC94F8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CCB577E"/>
    <w:multiLevelType w:val="multilevel"/>
    <w:tmpl w:val="72CA24E4"/>
    <w:lvl w:ilvl="0">
      <w:start w:val="12"/>
      <w:numFmt w:val="decimal"/>
      <w:lvlText w:val="%1."/>
      <w:lvlJc w:val="left"/>
      <w:pPr>
        <w:ind w:left="2160" w:hanging="360"/>
      </w:pPr>
      <w:rPr>
        <w:rFonts w:hint="default"/>
      </w:rPr>
    </w:lvl>
    <w:lvl w:ilvl="1">
      <w:start w:val="1"/>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7"/>
  </w:num>
  <w:num w:numId="2">
    <w:abstractNumId w:val="16"/>
  </w:num>
  <w:num w:numId="3">
    <w:abstractNumId w:val="46"/>
  </w:num>
  <w:num w:numId="4">
    <w:abstractNumId w:val="27"/>
  </w:num>
  <w:num w:numId="5">
    <w:abstractNumId w:val="29"/>
  </w:num>
  <w:num w:numId="6">
    <w:abstractNumId w:val="11"/>
  </w:num>
  <w:num w:numId="7">
    <w:abstractNumId w:val="14"/>
  </w:num>
  <w:num w:numId="8">
    <w:abstractNumId w:val="44"/>
  </w:num>
  <w:num w:numId="9">
    <w:abstractNumId w:val="25"/>
  </w:num>
  <w:num w:numId="10">
    <w:abstractNumId w:val="41"/>
  </w:num>
  <w:num w:numId="11">
    <w:abstractNumId w:val="19"/>
  </w:num>
  <w:num w:numId="12">
    <w:abstractNumId w:val="4"/>
  </w:num>
  <w:num w:numId="13">
    <w:abstractNumId w:val="0"/>
  </w:num>
  <w:num w:numId="14">
    <w:abstractNumId w:val="15"/>
  </w:num>
  <w:num w:numId="15">
    <w:abstractNumId w:val="22"/>
  </w:num>
  <w:num w:numId="16">
    <w:abstractNumId w:val="8"/>
  </w:num>
  <w:num w:numId="17">
    <w:abstractNumId w:val="33"/>
  </w:num>
  <w:num w:numId="18">
    <w:abstractNumId w:val="13"/>
  </w:num>
  <w:num w:numId="19">
    <w:abstractNumId w:val="26"/>
  </w:num>
  <w:num w:numId="20">
    <w:abstractNumId w:val="21"/>
  </w:num>
  <w:num w:numId="21">
    <w:abstractNumId w:val="18"/>
  </w:num>
  <w:num w:numId="22">
    <w:abstractNumId w:val="28"/>
  </w:num>
  <w:num w:numId="23">
    <w:abstractNumId w:val="23"/>
  </w:num>
  <w:num w:numId="24">
    <w:abstractNumId w:val="43"/>
  </w:num>
  <w:num w:numId="25">
    <w:abstractNumId w:val="12"/>
  </w:num>
  <w:num w:numId="26">
    <w:abstractNumId w:val="32"/>
  </w:num>
  <w:num w:numId="27">
    <w:abstractNumId w:val="24"/>
  </w:num>
  <w:num w:numId="28">
    <w:abstractNumId w:val="1"/>
  </w:num>
  <w:num w:numId="29">
    <w:abstractNumId w:val="42"/>
  </w:num>
  <w:num w:numId="30">
    <w:abstractNumId w:val="45"/>
  </w:num>
  <w:num w:numId="31">
    <w:abstractNumId w:val="10"/>
  </w:num>
  <w:num w:numId="32">
    <w:abstractNumId w:val="5"/>
  </w:num>
  <w:num w:numId="33">
    <w:abstractNumId w:val="20"/>
  </w:num>
  <w:num w:numId="34">
    <w:abstractNumId w:val="9"/>
  </w:num>
  <w:num w:numId="35">
    <w:abstractNumId w:val="40"/>
  </w:num>
  <w:num w:numId="36">
    <w:abstractNumId w:val="3"/>
  </w:num>
  <w:num w:numId="37">
    <w:abstractNumId w:val="30"/>
  </w:num>
  <w:num w:numId="38">
    <w:abstractNumId w:val="6"/>
  </w:num>
  <w:num w:numId="39">
    <w:abstractNumId w:val="38"/>
  </w:num>
  <w:num w:numId="40">
    <w:abstractNumId w:val="36"/>
  </w:num>
  <w:num w:numId="41">
    <w:abstractNumId w:val="47"/>
  </w:num>
  <w:num w:numId="42">
    <w:abstractNumId w:val="39"/>
  </w:num>
  <w:num w:numId="43">
    <w:abstractNumId w:val="17"/>
  </w:num>
  <w:num w:numId="44">
    <w:abstractNumId w:val="35"/>
  </w:num>
  <w:num w:numId="45">
    <w:abstractNumId w:val="2"/>
  </w:num>
  <w:num w:numId="46">
    <w:abstractNumId w:val="34"/>
  </w:num>
  <w:num w:numId="47">
    <w:abstractNumId w:val="37"/>
  </w:num>
  <w:num w:numId="48">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F"/>
    <w:rsid w:val="000126E1"/>
    <w:rsid w:val="000141CE"/>
    <w:rsid w:val="00020173"/>
    <w:rsid w:val="00035DC7"/>
    <w:rsid w:val="00037D03"/>
    <w:rsid w:val="00047FD2"/>
    <w:rsid w:val="000501C4"/>
    <w:rsid w:val="00050A66"/>
    <w:rsid w:val="000555BA"/>
    <w:rsid w:val="00072EAC"/>
    <w:rsid w:val="00074258"/>
    <w:rsid w:val="00077B94"/>
    <w:rsid w:val="000C7E12"/>
    <w:rsid w:val="000D0555"/>
    <w:rsid w:val="000D4FAC"/>
    <w:rsid w:val="000F0D78"/>
    <w:rsid w:val="000F51FA"/>
    <w:rsid w:val="000F6705"/>
    <w:rsid w:val="00103DB4"/>
    <w:rsid w:val="0012744B"/>
    <w:rsid w:val="00133B11"/>
    <w:rsid w:val="00141C40"/>
    <w:rsid w:val="00146BA9"/>
    <w:rsid w:val="00147A6E"/>
    <w:rsid w:val="00153794"/>
    <w:rsid w:val="0015520C"/>
    <w:rsid w:val="00177D66"/>
    <w:rsid w:val="00184E23"/>
    <w:rsid w:val="001857DF"/>
    <w:rsid w:val="001904DC"/>
    <w:rsid w:val="00197F8A"/>
    <w:rsid w:val="001B08E9"/>
    <w:rsid w:val="001B4FC3"/>
    <w:rsid w:val="001B69A9"/>
    <w:rsid w:val="001C376E"/>
    <w:rsid w:val="001C593B"/>
    <w:rsid w:val="001C7248"/>
    <w:rsid w:val="001C73F2"/>
    <w:rsid w:val="001C775D"/>
    <w:rsid w:val="001D2F54"/>
    <w:rsid w:val="001D7BB9"/>
    <w:rsid w:val="001E26EC"/>
    <w:rsid w:val="001E73DB"/>
    <w:rsid w:val="001F6E24"/>
    <w:rsid w:val="001F6FF8"/>
    <w:rsid w:val="0020796C"/>
    <w:rsid w:val="002125C7"/>
    <w:rsid w:val="0024268A"/>
    <w:rsid w:val="00242A49"/>
    <w:rsid w:val="00243626"/>
    <w:rsid w:val="00250490"/>
    <w:rsid w:val="00262DCD"/>
    <w:rsid w:val="002663AE"/>
    <w:rsid w:val="0027144D"/>
    <w:rsid w:val="00272EC6"/>
    <w:rsid w:val="00275A30"/>
    <w:rsid w:val="00282620"/>
    <w:rsid w:val="00287ED0"/>
    <w:rsid w:val="0029390A"/>
    <w:rsid w:val="002B3B8D"/>
    <w:rsid w:val="002B4F26"/>
    <w:rsid w:val="002B5C19"/>
    <w:rsid w:val="002C32C1"/>
    <w:rsid w:val="002C5213"/>
    <w:rsid w:val="002E15EC"/>
    <w:rsid w:val="002E18B2"/>
    <w:rsid w:val="002E4D78"/>
    <w:rsid w:val="002E7282"/>
    <w:rsid w:val="002F0585"/>
    <w:rsid w:val="00327DBA"/>
    <w:rsid w:val="00337279"/>
    <w:rsid w:val="0034132B"/>
    <w:rsid w:val="003523A2"/>
    <w:rsid w:val="00356D07"/>
    <w:rsid w:val="00373E6A"/>
    <w:rsid w:val="00374A66"/>
    <w:rsid w:val="00380BDD"/>
    <w:rsid w:val="00391337"/>
    <w:rsid w:val="003A5E7C"/>
    <w:rsid w:val="003B2AD9"/>
    <w:rsid w:val="003B35D9"/>
    <w:rsid w:val="003D2588"/>
    <w:rsid w:val="003D318A"/>
    <w:rsid w:val="003D4EB1"/>
    <w:rsid w:val="003D7EC3"/>
    <w:rsid w:val="003E3199"/>
    <w:rsid w:val="003E4B8B"/>
    <w:rsid w:val="003E5410"/>
    <w:rsid w:val="003F1447"/>
    <w:rsid w:val="003F59E4"/>
    <w:rsid w:val="00400F27"/>
    <w:rsid w:val="00405DF3"/>
    <w:rsid w:val="0042067E"/>
    <w:rsid w:val="00421FE4"/>
    <w:rsid w:val="0045563A"/>
    <w:rsid w:val="00457140"/>
    <w:rsid w:val="004736AA"/>
    <w:rsid w:val="00492BFF"/>
    <w:rsid w:val="00495A9F"/>
    <w:rsid w:val="00497173"/>
    <w:rsid w:val="004A42E4"/>
    <w:rsid w:val="004B2773"/>
    <w:rsid w:val="004C7D01"/>
    <w:rsid w:val="004D2C21"/>
    <w:rsid w:val="004F0DCF"/>
    <w:rsid w:val="004F4E5D"/>
    <w:rsid w:val="004F5EC7"/>
    <w:rsid w:val="00503B34"/>
    <w:rsid w:val="00513154"/>
    <w:rsid w:val="00530F29"/>
    <w:rsid w:val="00532EB4"/>
    <w:rsid w:val="005422FD"/>
    <w:rsid w:val="00581398"/>
    <w:rsid w:val="00592EDC"/>
    <w:rsid w:val="005955F3"/>
    <w:rsid w:val="005960BB"/>
    <w:rsid w:val="005A1241"/>
    <w:rsid w:val="005A307D"/>
    <w:rsid w:val="00600FDC"/>
    <w:rsid w:val="006241D4"/>
    <w:rsid w:val="006242E0"/>
    <w:rsid w:val="00631BA4"/>
    <w:rsid w:val="00642D67"/>
    <w:rsid w:val="00653201"/>
    <w:rsid w:val="00654BAD"/>
    <w:rsid w:val="00667D07"/>
    <w:rsid w:val="00674B71"/>
    <w:rsid w:val="006A2A88"/>
    <w:rsid w:val="006A2CB2"/>
    <w:rsid w:val="006B4EC5"/>
    <w:rsid w:val="006D2D8B"/>
    <w:rsid w:val="006D7C3D"/>
    <w:rsid w:val="006E3F51"/>
    <w:rsid w:val="006F0480"/>
    <w:rsid w:val="006F1466"/>
    <w:rsid w:val="006F38BC"/>
    <w:rsid w:val="007123A1"/>
    <w:rsid w:val="00734EDD"/>
    <w:rsid w:val="007459D1"/>
    <w:rsid w:val="007505B3"/>
    <w:rsid w:val="00761EEC"/>
    <w:rsid w:val="007635C1"/>
    <w:rsid w:val="0078573D"/>
    <w:rsid w:val="007963AD"/>
    <w:rsid w:val="007B4707"/>
    <w:rsid w:val="007C7273"/>
    <w:rsid w:val="007C7E23"/>
    <w:rsid w:val="007D0DEC"/>
    <w:rsid w:val="007F6E7C"/>
    <w:rsid w:val="008149B6"/>
    <w:rsid w:val="00834772"/>
    <w:rsid w:val="00842238"/>
    <w:rsid w:val="00842515"/>
    <w:rsid w:val="00861A4F"/>
    <w:rsid w:val="008757AC"/>
    <w:rsid w:val="00887EC4"/>
    <w:rsid w:val="008924DD"/>
    <w:rsid w:val="008B00E7"/>
    <w:rsid w:val="008C081D"/>
    <w:rsid w:val="008C1DDA"/>
    <w:rsid w:val="008C2BD5"/>
    <w:rsid w:val="008C3011"/>
    <w:rsid w:val="008D4E87"/>
    <w:rsid w:val="008E3D46"/>
    <w:rsid w:val="00914DCC"/>
    <w:rsid w:val="00914E20"/>
    <w:rsid w:val="00916114"/>
    <w:rsid w:val="00916B0C"/>
    <w:rsid w:val="00923950"/>
    <w:rsid w:val="009266A9"/>
    <w:rsid w:val="009309C8"/>
    <w:rsid w:val="00930B08"/>
    <w:rsid w:val="00932791"/>
    <w:rsid w:val="009370F0"/>
    <w:rsid w:val="00940FC5"/>
    <w:rsid w:val="00953369"/>
    <w:rsid w:val="00955C18"/>
    <w:rsid w:val="00960571"/>
    <w:rsid w:val="00990C7E"/>
    <w:rsid w:val="00992BC8"/>
    <w:rsid w:val="0099468D"/>
    <w:rsid w:val="0099587C"/>
    <w:rsid w:val="009A006D"/>
    <w:rsid w:val="009A71F2"/>
    <w:rsid w:val="009B06F6"/>
    <w:rsid w:val="009B6238"/>
    <w:rsid w:val="009E06D2"/>
    <w:rsid w:val="009E6FFE"/>
    <w:rsid w:val="00A02243"/>
    <w:rsid w:val="00A216FB"/>
    <w:rsid w:val="00A223B0"/>
    <w:rsid w:val="00A25E9E"/>
    <w:rsid w:val="00A323A2"/>
    <w:rsid w:val="00A34AE3"/>
    <w:rsid w:val="00A3541E"/>
    <w:rsid w:val="00A359DB"/>
    <w:rsid w:val="00A431F7"/>
    <w:rsid w:val="00A4472F"/>
    <w:rsid w:val="00A5120A"/>
    <w:rsid w:val="00A51971"/>
    <w:rsid w:val="00A51BCC"/>
    <w:rsid w:val="00A63D7D"/>
    <w:rsid w:val="00A76F91"/>
    <w:rsid w:val="00A91D18"/>
    <w:rsid w:val="00A9257D"/>
    <w:rsid w:val="00A94130"/>
    <w:rsid w:val="00A97611"/>
    <w:rsid w:val="00AB133C"/>
    <w:rsid w:val="00AB70E2"/>
    <w:rsid w:val="00AC1D15"/>
    <w:rsid w:val="00AC521E"/>
    <w:rsid w:val="00AC54CE"/>
    <w:rsid w:val="00AD3E51"/>
    <w:rsid w:val="00AE1B32"/>
    <w:rsid w:val="00AE6483"/>
    <w:rsid w:val="00AF1095"/>
    <w:rsid w:val="00AF37CC"/>
    <w:rsid w:val="00B010FE"/>
    <w:rsid w:val="00B055C8"/>
    <w:rsid w:val="00B10AA2"/>
    <w:rsid w:val="00B11A46"/>
    <w:rsid w:val="00B5170B"/>
    <w:rsid w:val="00B728B3"/>
    <w:rsid w:val="00B74860"/>
    <w:rsid w:val="00B77F54"/>
    <w:rsid w:val="00B858FD"/>
    <w:rsid w:val="00B860B0"/>
    <w:rsid w:val="00B930DC"/>
    <w:rsid w:val="00B962D9"/>
    <w:rsid w:val="00BA061F"/>
    <w:rsid w:val="00BA0C25"/>
    <w:rsid w:val="00BA0D46"/>
    <w:rsid w:val="00BA5CDF"/>
    <w:rsid w:val="00BC2960"/>
    <w:rsid w:val="00BC5A93"/>
    <w:rsid w:val="00BD5BE4"/>
    <w:rsid w:val="00BE0D64"/>
    <w:rsid w:val="00BF13BE"/>
    <w:rsid w:val="00BF68A7"/>
    <w:rsid w:val="00C04A82"/>
    <w:rsid w:val="00C059AA"/>
    <w:rsid w:val="00C33F1C"/>
    <w:rsid w:val="00C41860"/>
    <w:rsid w:val="00C46BC1"/>
    <w:rsid w:val="00C47817"/>
    <w:rsid w:val="00C52952"/>
    <w:rsid w:val="00C6214D"/>
    <w:rsid w:val="00C70331"/>
    <w:rsid w:val="00C775C1"/>
    <w:rsid w:val="00C865B4"/>
    <w:rsid w:val="00CA208E"/>
    <w:rsid w:val="00CA518D"/>
    <w:rsid w:val="00CB3191"/>
    <w:rsid w:val="00CC0766"/>
    <w:rsid w:val="00CD4F6A"/>
    <w:rsid w:val="00CD7A91"/>
    <w:rsid w:val="00CE4DF7"/>
    <w:rsid w:val="00D22A7F"/>
    <w:rsid w:val="00D24DD1"/>
    <w:rsid w:val="00D261C2"/>
    <w:rsid w:val="00D318CE"/>
    <w:rsid w:val="00D3598A"/>
    <w:rsid w:val="00D37375"/>
    <w:rsid w:val="00D42774"/>
    <w:rsid w:val="00D44B8F"/>
    <w:rsid w:val="00D57AB8"/>
    <w:rsid w:val="00D6013C"/>
    <w:rsid w:val="00D60BA9"/>
    <w:rsid w:val="00D611F0"/>
    <w:rsid w:val="00D61D9E"/>
    <w:rsid w:val="00D73E0D"/>
    <w:rsid w:val="00D73FB3"/>
    <w:rsid w:val="00D75DB4"/>
    <w:rsid w:val="00D867B8"/>
    <w:rsid w:val="00D963CB"/>
    <w:rsid w:val="00DB32FD"/>
    <w:rsid w:val="00DB655C"/>
    <w:rsid w:val="00DC1867"/>
    <w:rsid w:val="00DC3185"/>
    <w:rsid w:val="00DC5A70"/>
    <w:rsid w:val="00DD2CE0"/>
    <w:rsid w:val="00DD53D5"/>
    <w:rsid w:val="00DE1086"/>
    <w:rsid w:val="00DE4070"/>
    <w:rsid w:val="00DF5763"/>
    <w:rsid w:val="00E24DB8"/>
    <w:rsid w:val="00E30234"/>
    <w:rsid w:val="00E348F7"/>
    <w:rsid w:val="00E351A8"/>
    <w:rsid w:val="00E36090"/>
    <w:rsid w:val="00E36100"/>
    <w:rsid w:val="00E44BB8"/>
    <w:rsid w:val="00E456B0"/>
    <w:rsid w:val="00E518CE"/>
    <w:rsid w:val="00E60C6D"/>
    <w:rsid w:val="00E63AFC"/>
    <w:rsid w:val="00E716B0"/>
    <w:rsid w:val="00E820B9"/>
    <w:rsid w:val="00E92B7F"/>
    <w:rsid w:val="00E94F9B"/>
    <w:rsid w:val="00E96E5C"/>
    <w:rsid w:val="00EA503F"/>
    <w:rsid w:val="00EA674E"/>
    <w:rsid w:val="00EA69A9"/>
    <w:rsid w:val="00EB0B17"/>
    <w:rsid w:val="00EB1A1E"/>
    <w:rsid w:val="00EB7E28"/>
    <w:rsid w:val="00EC4FB3"/>
    <w:rsid w:val="00ED127A"/>
    <w:rsid w:val="00ED13DD"/>
    <w:rsid w:val="00ED6639"/>
    <w:rsid w:val="00EE0F91"/>
    <w:rsid w:val="00EE412A"/>
    <w:rsid w:val="00EE60BF"/>
    <w:rsid w:val="00EE7D22"/>
    <w:rsid w:val="00EF1EC3"/>
    <w:rsid w:val="00F01670"/>
    <w:rsid w:val="00F05233"/>
    <w:rsid w:val="00F07647"/>
    <w:rsid w:val="00F158EA"/>
    <w:rsid w:val="00F16069"/>
    <w:rsid w:val="00F27640"/>
    <w:rsid w:val="00F3435D"/>
    <w:rsid w:val="00F51137"/>
    <w:rsid w:val="00F546C6"/>
    <w:rsid w:val="00F62511"/>
    <w:rsid w:val="00F7585A"/>
    <w:rsid w:val="00F96350"/>
    <w:rsid w:val="00FA524B"/>
    <w:rsid w:val="00FA6C67"/>
    <w:rsid w:val="00FB4B6D"/>
    <w:rsid w:val="00FC10A9"/>
    <w:rsid w:val="00FD0414"/>
    <w:rsid w:val="00FE0928"/>
    <w:rsid w:val="00FE3339"/>
    <w:rsid w:val="00FE3976"/>
    <w:rsid w:val="00FF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C1D15"/>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ormal"/>
    <w:next w:val="Normal"/>
    <w:link w:val="Naslov2Char"/>
    <w:uiPriority w:val="9"/>
    <w:unhideWhenUsed/>
    <w:qFormat/>
    <w:rsid w:val="00AC1D15"/>
    <w:pPr>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AC1D15"/>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AC1D15"/>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AC1D15"/>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AC1D1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AC1D15"/>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AC1D15"/>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AC1D15"/>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C1D15"/>
    <w:rPr>
      <w:rFonts w:asciiTheme="majorHAnsi" w:eastAsiaTheme="majorEastAsia" w:hAnsiTheme="majorHAnsi" w:cstheme="majorBidi"/>
      <w:b/>
      <w:bCs/>
      <w:sz w:val="28"/>
      <w:szCs w:val="28"/>
    </w:rPr>
  </w:style>
  <w:style w:type="character" w:customStyle="1" w:styleId="Naslov2Char">
    <w:name w:val="Naslov 2 Char"/>
    <w:basedOn w:val="Zadanifontodlomka"/>
    <w:link w:val="Naslov2"/>
    <w:uiPriority w:val="9"/>
    <w:rsid w:val="00AC1D15"/>
    <w:rPr>
      <w:rFonts w:asciiTheme="majorHAnsi" w:eastAsiaTheme="majorEastAsia" w:hAnsiTheme="majorHAnsi" w:cstheme="majorBidi"/>
      <w:b/>
      <w:bCs/>
      <w:sz w:val="26"/>
      <w:szCs w:val="26"/>
    </w:rPr>
  </w:style>
  <w:style w:type="character" w:customStyle="1" w:styleId="Naslov3Char">
    <w:name w:val="Naslov 3 Char"/>
    <w:basedOn w:val="Zadanifontodlomka"/>
    <w:link w:val="Naslov3"/>
    <w:uiPriority w:val="9"/>
    <w:rsid w:val="00AC1D15"/>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AC1D15"/>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AC1D15"/>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AC1D15"/>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AC1D15"/>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AC1D15"/>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AC1D15"/>
    <w:rPr>
      <w:rFonts w:asciiTheme="majorHAnsi" w:eastAsiaTheme="majorEastAsia" w:hAnsiTheme="majorHAnsi" w:cstheme="majorBidi"/>
      <w:i/>
      <w:iCs/>
      <w:spacing w:val="5"/>
      <w:sz w:val="20"/>
      <w:szCs w:val="20"/>
    </w:rPr>
  </w:style>
  <w:style w:type="paragraph" w:styleId="Naslov">
    <w:name w:val="Title"/>
    <w:basedOn w:val="Normal"/>
    <w:next w:val="Normal"/>
    <w:link w:val="NaslovChar"/>
    <w:uiPriority w:val="10"/>
    <w:qFormat/>
    <w:rsid w:val="00AC1D1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AC1D15"/>
    <w:rPr>
      <w:rFonts w:asciiTheme="majorHAnsi" w:eastAsiaTheme="majorEastAsia" w:hAnsiTheme="majorHAnsi" w:cstheme="majorBidi"/>
      <w:spacing w:val="5"/>
      <w:sz w:val="52"/>
      <w:szCs w:val="52"/>
    </w:rPr>
  </w:style>
  <w:style w:type="paragraph" w:styleId="Podnaslov">
    <w:name w:val="Subtitle"/>
    <w:basedOn w:val="Normal"/>
    <w:next w:val="Normal"/>
    <w:link w:val="PodnaslovChar"/>
    <w:uiPriority w:val="11"/>
    <w:qFormat/>
    <w:rsid w:val="00AC1D15"/>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uiPriority w:val="11"/>
    <w:rsid w:val="00AC1D15"/>
    <w:rPr>
      <w:rFonts w:asciiTheme="majorHAnsi" w:eastAsiaTheme="majorEastAsia" w:hAnsiTheme="majorHAnsi" w:cstheme="majorBidi"/>
      <w:i/>
      <w:iCs/>
      <w:spacing w:val="13"/>
      <w:sz w:val="24"/>
      <w:szCs w:val="24"/>
    </w:rPr>
  </w:style>
  <w:style w:type="character" w:styleId="Naglaeno">
    <w:name w:val="Strong"/>
    <w:uiPriority w:val="22"/>
    <w:qFormat/>
    <w:rsid w:val="00AC1D15"/>
    <w:rPr>
      <w:b/>
      <w:bCs/>
    </w:rPr>
  </w:style>
  <w:style w:type="character" w:styleId="Istaknuto">
    <w:name w:val="Emphasis"/>
    <w:uiPriority w:val="20"/>
    <w:qFormat/>
    <w:rsid w:val="00AC1D15"/>
    <w:rPr>
      <w:b/>
      <w:bCs/>
      <w:i/>
      <w:iCs/>
      <w:spacing w:val="10"/>
      <w:bdr w:val="none" w:sz="0" w:space="0" w:color="auto"/>
      <w:shd w:val="clear" w:color="auto" w:fill="auto"/>
    </w:rPr>
  </w:style>
  <w:style w:type="paragraph" w:styleId="Bezproreda">
    <w:name w:val="No Spacing"/>
    <w:basedOn w:val="Normal"/>
    <w:link w:val="BezproredaChar"/>
    <w:uiPriority w:val="1"/>
    <w:qFormat/>
    <w:rsid w:val="00AC1D15"/>
    <w:pPr>
      <w:spacing w:after="0" w:line="240" w:lineRule="auto"/>
    </w:pPr>
  </w:style>
  <w:style w:type="paragraph" w:styleId="Odlomakpopisa">
    <w:name w:val="List Paragraph"/>
    <w:basedOn w:val="Normal"/>
    <w:uiPriority w:val="34"/>
    <w:qFormat/>
    <w:rsid w:val="00AC1D15"/>
    <w:pPr>
      <w:ind w:left="720"/>
      <w:contextualSpacing/>
    </w:pPr>
  </w:style>
  <w:style w:type="paragraph" w:styleId="Citat">
    <w:name w:val="Quote"/>
    <w:basedOn w:val="Normal"/>
    <w:next w:val="Normal"/>
    <w:link w:val="CitatChar"/>
    <w:uiPriority w:val="29"/>
    <w:qFormat/>
    <w:rsid w:val="00AC1D15"/>
    <w:pPr>
      <w:spacing w:before="200" w:after="0"/>
      <w:ind w:left="360" w:right="360"/>
    </w:pPr>
    <w:rPr>
      <w:i/>
      <w:iCs/>
    </w:rPr>
  </w:style>
  <w:style w:type="character" w:customStyle="1" w:styleId="CitatChar">
    <w:name w:val="Citat Char"/>
    <w:basedOn w:val="Zadanifontodlomka"/>
    <w:link w:val="Citat"/>
    <w:uiPriority w:val="29"/>
    <w:rsid w:val="00AC1D15"/>
    <w:rPr>
      <w:i/>
      <w:iCs/>
    </w:rPr>
  </w:style>
  <w:style w:type="paragraph" w:styleId="Naglaencitat">
    <w:name w:val="Intense Quote"/>
    <w:basedOn w:val="Normal"/>
    <w:next w:val="Normal"/>
    <w:link w:val="NaglaencitatChar"/>
    <w:uiPriority w:val="30"/>
    <w:qFormat/>
    <w:rsid w:val="00AC1D15"/>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AC1D15"/>
    <w:rPr>
      <w:b/>
      <w:bCs/>
      <w:i/>
      <w:iCs/>
    </w:rPr>
  </w:style>
  <w:style w:type="character" w:styleId="Neupadljivoisticanje">
    <w:name w:val="Subtle Emphasis"/>
    <w:uiPriority w:val="19"/>
    <w:qFormat/>
    <w:rsid w:val="00AC1D15"/>
    <w:rPr>
      <w:i/>
      <w:iCs/>
    </w:rPr>
  </w:style>
  <w:style w:type="character" w:styleId="Jakoisticanje">
    <w:name w:val="Intense Emphasis"/>
    <w:uiPriority w:val="21"/>
    <w:qFormat/>
    <w:rsid w:val="00AC1D15"/>
    <w:rPr>
      <w:b/>
      <w:bCs/>
    </w:rPr>
  </w:style>
  <w:style w:type="character" w:styleId="Neupadljivareferenca">
    <w:name w:val="Subtle Reference"/>
    <w:uiPriority w:val="31"/>
    <w:qFormat/>
    <w:rsid w:val="00AC1D15"/>
    <w:rPr>
      <w:smallCaps/>
    </w:rPr>
  </w:style>
  <w:style w:type="character" w:styleId="Istaknutareferenca">
    <w:name w:val="Intense Reference"/>
    <w:uiPriority w:val="32"/>
    <w:qFormat/>
    <w:rsid w:val="00AC1D15"/>
    <w:rPr>
      <w:smallCaps/>
      <w:spacing w:val="5"/>
      <w:u w:val="single"/>
    </w:rPr>
  </w:style>
  <w:style w:type="character" w:styleId="Naslovknjige">
    <w:name w:val="Book Title"/>
    <w:uiPriority w:val="33"/>
    <w:qFormat/>
    <w:rsid w:val="00AC1D15"/>
    <w:rPr>
      <w:i/>
      <w:iCs/>
      <w:smallCaps/>
      <w:spacing w:val="5"/>
    </w:rPr>
  </w:style>
  <w:style w:type="paragraph" w:styleId="TOCNaslov">
    <w:name w:val="TOC Heading"/>
    <w:basedOn w:val="Naslov1"/>
    <w:next w:val="Normal"/>
    <w:uiPriority w:val="39"/>
    <w:semiHidden/>
    <w:unhideWhenUsed/>
    <w:qFormat/>
    <w:rsid w:val="00AC1D15"/>
    <w:pPr>
      <w:outlineLvl w:val="9"/>
    </w:pPr>
  </w:style>
  <w:style w:type="paragraph" w:styleId="StandardWeb">
    <w:name w:val="Normal (Web)"/>
    <w:basedOn w:val="Normal"/>
    <w:uiPriority w:val="99"/>
    <w:semiHidden/>
    <w:unhideWhenUsed/>
    <w:rsid w:val="00380BDD"/>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380BDD"/>
    <w:rPr>
      <w:color w:val="0000FF"/>
      <w:u w:val="single"/>
    </w:rPr>
  </w:style>
  <w:style w:type="paragraph" w:customStyle="1" w:styleId="Style1">
    <w:name w:val="Style1"/>
    <w:basedOn w:val="Bezproreda"/>
    <w:link w:val="Style1Char"/>
    <w:qFormat/>
    <w:rsid w:val="001C376E"/>
    <w:pPr>
      <w:jc w:val="center"/>
    </w:pPr>
    <w:rPr>
      <w:rFonts w:ascii="Times New Roman" w:hAnsi="Times New Roman" w:cs="Times New Roman"/>
      <w:sz w:val="24"/>
      <w:szCs w:val="24"/>
    </w:rPr>
  </w:style>
  <w:style w:type="character" w:customStyle="1" w:styleId="BezproredaChar">
    <w:name w:val="Bez proreda Char"/>
    <w:basedOn w:val="Zadanifontodlomka"/>
    <w:link w:val="Bezproreda"/>
    <w:uiPriority w:val="1"/>
    <w:rsid w:val="001C376E"/>
  </w:style>
  <w:style w:type="character" w:customStyle="1" w:styleId="Style1Char">
    <w:name w:val="Style1 Char"/>
    <w:basedOn w:val="BezproredaChar"/>
    <w:link w:val="Style1"/>
    <w:rsid w:val="001C376E"/>
    <w:rPr>
      <w:rFonts w:ascii="Times New Roman" w:hAnsi="Times New Roman" w:cs="Times New Roman"/>
      <w:sz w:val="24"/>
      <w:szCs w:val="24"/>
    </w:rPr>
  </w:style>
  <w:style w:type="paragraph" w:customStyle="1" w:styleId="box458019">
    <w:name w:val="box_458019"/>
    <w:basedOn w:val="Normal"/>
    <w:rsid w:val="0050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503B34"/>
  </w:style>
  <w:style w:type="paragraph" w:styleId="Zaglavlje">
    <w:name w:val="header"/>
    <w:basedOn w:val="Normal"/>
    <w:link w:val="ZaglavljeChar"/>
    <w:uiPriority w:val="99"/>
    <w:unhideWhenUsed/>
    <w:rsid w:val="00631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31BA4"/>
  </w:style>
  <w:style w:type="paragraph" w:styleId="Podnoje">
    <w:name w:val="footer"/>
    <w:basedOn w:val="Normal"/>
    <w:link w:val="PodnojeChar"/>
    <w:uiPriority w:val="99"/>
    <w:unhideWhenUsed/>
    <w:rsid w:val="00631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1BA4"/>
  </w:style>
  <w:style w:type="paragraph" w:styleId="Tekstbalonia">
    <w:name w:val="Balloon Text"/>
    <w:basedOn w:val="Normal"/>
    <w:link w:val="TekstbaloniaChar"/>
    <w:uiPriority w:val="99"/>
    <w:semiHidden/>
    <w:unhideWhenUsed/>
    <w:rsid w:val="00AE1B3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1B32"/>
    <w:rPr>
      <w:rFonts w:ascii="Tahoma" w:hAnsi="Tahoma" w:cs="Tahoma"/>
      <w:sz w:val="16"/>
      <w:szCs w:val="16"/>
    </w:rPr>
  </w:style>
  <w:style w:type="paragraph" w:styleId="Tijeloteksta">
    <w:name w:val="Body Text"/>
    <w:basedOn w:val="Normal"/>
    <w:link w:val="TijelotekstaChar"/>
    <w:semiHidden/>
    <w:rsid w:val="002E18B2"/>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2E18B2"/>
    <w:rPr>
      <w:rFonts w:ascii="Times New Roman" w:eastAsia="Times New Roman" w:hAnsi="Times New Roman" w:cs="Times New Roman"/>
      <w:sz w:val="24"/>
      <w:szCs w:val="24"/>
      <w:lang w:val="hr-HR" w:bidi="ar-SA"/>
    </w:rPr>
  </w:style>
  <w:style w:type="table" w:styleId="Reetkatablice">
    <w:name w:val="Table Grid"/>
    <w:basedOn w:val="Obinatablica"/>
    <w:uiPriority w:val="59"/>
    <w:rsid w:val="0059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C1D15"/>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ormal"/>
    <w:next w:val="Normal"/>
    <w:link w:val="Naslov2Char"/>
    <w:uiPriority w:val="9"/>
    <w:unhideWhenUsed/>
    <w:qFormat/>
    <w:rsid w:val="00AC1D15"/>
    <w:pPr>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AC1D15"/>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AC1D15"/>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AC1D15"/>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AC1D1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AC1D15"/>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AC1D15"/>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AC1D15"/>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C1D15"/>
    <w:rPr>
      <w:rFonts w:asciiTheme="majorHAnsi" w:eastAsiaTheme="majorEastAsia" w:hAnsiTheme="majorHAnsi" w:cstheme="majorBidi"/>
      <w:b/>
      <w:bCs/>
      <w:sz w:val="28"/>
      <w:szCs w:val="28"/>
    </w:rPr>
  </w:style>
  <w:style w:type="character" w:customStyle="1" w:styleId="Naslov2Char">
    <w:name w:val="Naslov 2 Char"/>
    <w:basedOn w:val="Zadanifontodlomka"/>
    <w:link w:val="Naslov2"/>
    <w:uiPriority w:val="9"/>
    <w:rsid w:val="00AC1D15"/>
    <w:rPr>
      <w:rFonts w:asciiTheme="majorHAnsi" w:eastAsiaTheme="majorEastAsia" w:hAnsiTheme="majorHAnsi" w:cstheme="majorBidi"/>
      <w:b/>
      <w:bCs/>
      <w:sz w:val="26"/>
      <w:szCs w:val="26"/>
    </w:rPr>
  </w:style>
  <w:style w:type="character" w:customStyle="1" w:styleId="Naslov3Char">
    <w:name w:val="Naslov 3 Char"/>
    <w:basedOn w:val="Zadanifontodlomka"/>
    <w:link w:val="Naslov3"/>
    <w:uiPriority w:val="9"/>
    <w:rsid w:val="00AC1D15"/>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AC1D15"/>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AC1D15"/>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AC1D15"/>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AC1D15"/>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AC1D15"/>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AC1D15"/>
    <w:rPr>
      <w:rFonts w:asciiTheme="majorHAnsi" w:eastAsiaTheme="majorEastAsia" w:hAnsiTheme="majorHAnsi" w:cstheme="majorBidi"/>
      <w:i/>
      <w:iCs/>
      <w:spacing w:val="5"/>
      <w:sz w:val="20"/>
      <w:szCs w:val="20"/>
    </w:rPr>
  </w:style>
  <w:style w:type="paragraph" w:styleId="Naslov">
    <w:name w:val="Title"/>
    <w:basedOn w:val="Normal"/>
    <w:next w:val="Normal"/>
    <w:link w:val="NaslovChar"/>
    <w:uiPriority w:val="10"/>
    <w:qFormat/>
    <w:rsid w:val="00AC1D1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AC1D15"/>
    <w:rPr>
      <w:rFonts w:asciiTheme="majorHAnsi" w:eastAsiaTheme="majorEastAsia" w:hAnsiTheme="majorHAnsi" w:cstheme="majorBidi"/>
      <w:spacing w:val="5"/>
      <w:sz w:val="52"/>
      <w:szCs w:val="52"/>
    </w:rPr>
  </w:style>
  <w:style w:type="paragraph" w:styleId="Podnaslov">
    <w:name w:val="Subtitle"/>
    <w:basedOn w:val="Normal"/>
    <w:next w:val="Normal"/>
    <w:link w:val="PodnaslovChar"/>
    <w:uiPriority w:val="11"/>
    <w:qFormat/>
    <w:rsid w:val="00AC1D15"/>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uiPriority w:val="11"/>
    <w:rsid w:val="00AC1D15"/>
    <w:rPr>
      <w:rFonts w:asciiTheme="majorHAnsi" w:eastAsiaTheme="majorEastAsia" w:hAnsiTheme="majorHAnsi" w:cstheme="majorBidi"/>
      <w:i/>
      <w:iCs/>
      <w:spacing w:val="13"/>
      <w:sz w:val="24"/>
      <w:szCs w:val="24"/>
    </w:rPr>
  </w:style>
  <w:style w:type="character" w:styleId="Naglaeno">
    <w:name w:val="Strong"/>
    <w:uiPriority w:val="22"/>
    <w:qFormat/>
    <w:rsid w:val="00AC1D15"/>
    <w:rPr>
      <w:b/>
      <w:bCs/>
    </w:rPr>
  </w:style>
  <w:style w:type="character" w:styleId="Istaknuto">
    <w:name w:val="Emphasis"/>
    <w:uiPriority w:val="20"/>
    <w:qFormat/>
    <w:rsid w:val="00AC1D15"/>
    <w:rPr>
      <w:b/>
      <w:bCs/>
      <w:i/>
      <w:iCs/>
      <w:spacing w:val="10"/>
      <w:bdr w:val="none" w:sz="0" w:space="0" w:color="auto"/>
      <w:shd w:val="clear" w:color="auto" w:fill="auto"/>
    </w:rPr>
  </w:style>
  <w:style w:type="paragraph" w:styleId="Bezproreda">
    <w:name w:val="No Spacing"/>
    <w:basedOn w:val="Normal"/>
    <w:link w:val="BezproredaChar"/>
    <w:uiPriority w:val="1"/>
    <w:qFormat/>
    <w:rsid w:val="00AC1D15"/>
    <w:pPr>
      <w:spacing w:after="0" w:line="240" w:lineRule="auto"/>
    </w:pPr>
  </w:style>
  <w:style w:type="paragraph" w:styleId="Odlomakpopisa">
    <w:name w:val="List Paragraph"/>
    <w:basedOn w:val="Normal"/>
    <w:uiPriority w:val="34"/>
    <w:qFormat/>
    <w:rsid w:val="00AC1D15"/>
    <w:pPr>
      <w:ind w:left="720"/>
      <w:contextualSpacing/>
    </w:pPr>
  </w:style>
  <w:style w:type="paragraph" w:styleId="Citat">
    <w:name w:val="Quote"/>
    <w:basedOn w:val="Normal"/>
    <w:next w:val="Normal"/>
    <w:link w:val="CitatChar"/>
    <w:uiPriority w:val="29"/>
    <w:qFormat/>
    <w:rsid w:val="00AC1D15"/>
    <w:pPr>
      <w:spacing w:before="200" w:after="0"/>
      <w:ind w:left="360" w:right="360"/>
    </w:pPr>
    <w:rPr>
      <w:i/>
      <w:iCs/>
    </w:rPr>
  </w:style>
  <w:style w:type="character" w:customStyle="1" w:styleId="CitatChar">
    <w:name w:val="Citat Char"/>
    <w:basedOn w:val="Zadanifontodlomka"/>
    <w:link w:val="Citat"/>
    <w:uiPriority w:val="29"/>
    <w:rsid w:val="00AC1D15"/>
    <w:rPr>
      <w:i/>
      <w:iCs/>
    </w:rPr>
  </w:style>
  <w:style w:type="paragraph" w:styleId="Naglaencitat">
    <w:name w:val="Intense Quote"/>
    <w:basedOn w:val="Normal"/>
    <w:next w:val="Normal"/>
    <w:link w:val="NaglaencitatChar"/>
    <w:uiPriority w:val="30"/>
    <w:qFormat/>
    <w:rsid w:val="00AC1D15"/>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AC1D15"/>
    <w:rPr>
      <w:b/>
      <w:bCs/>
      <w:i/>
      <w:iCs/>
    </w:rPr>
  </w:style>
  <w:style w:type="character" w:styleId="Neupadljivoisticanje">
    <w:name w:val="Subtle Emphasis"/>
    <w:uiPriority w:val="19"/>
    <w:qFormat/>
    <w:rsid w:val="00AC1D15"/>
    <w:rPr>
      <w:i/>
      <w:iCs/>
    </w:rPr>
  </w:style>
  <w:style w:type="character" w:styleId="Jakoisticanje">
    <w:name w:val="Intense Emphasis"/>
    <w:uiPriority w:val="21"/>
    <w:qFormat/>
    <w:rsid w:val="00AC1D15"/>
    <w:rPr>
      <w:b/>
      <w:bCs/>
    </w:rPr>
  </w:style>
  <w:style w:type="character" w:styleId="Neupadljivareferenca">
    <w:name w:val="Subtle Reference"/>
    <w:uiPriority w:val="31"/>
    <w:qFormat/>
    <w:rsid w:val="00AC1D15"/>
    <w:rPr>
      <w:smallCaps/>
    </w:rPr>
  </w:style>
  <w:style w:type="character" w:styleId="Istaknutareferenca">
    <w:name w:val="Intense Reference"/>
    <w:uiPriority w:val="32"/>
    <w:qFormat/>
    <w:rsid w:val="00AC1D15"/>
    <w:rPr>
      <w:smallCaps/>
      <w:spacing w:val="5"/>
      <w:u w:val="single"/>
    </w:rPr>
  </w:style>
  <w:style w:type="character" w:styleId="Naslovknjige">
    <w:name w:val="Book Title"/>
    <w:uiPriority w:val="33"/>
    <w:qFormat/>
    <w:rsid w:val="00AC1D15"/>
    <w:rPr>
      <w:i/>
      <w:iCs/>
      <w:smallCaps/>
      <w:spacing w:val="5"/>
    </w:rPr>
  </w:style>
  <w:style w:type="paragraph" w:styleId="TOCNaslov">
    <w:name w:val="TOC Heading"/>
    <w:basedOn w:val="Naslov1"/>
    <w:next w:val="Normal"/>
    <w:uiPriority w:val="39"/>
    <w:semiHidden/>
    <w:unhideWhenUsed/>
    <w:qFormat/>
    <w:rsid w:val="00AC1D15"/>
    <w:pPr>
      <w:outlineLvl w:val="9"/>
    </w:pPr>
  </w:style>
  <w:style w:type="paragraph" w:styleId="StandardWeb">
    <w:name w:val="Normal (Web)"/>
    <w:basedOn w:val="Normal"/>
    <w:uiPriority w:val="99"/>
    <w:semiHidden/>
    <w:unhideWhenUsed/>
    <w:rsid w:val="00380BDD"/>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380BDD"/>
    <w:rPr>
      <w:color w:val="0000FF"/>
      <w:u w:val="single"/>
    </w:rPr>
  </w:style>
  <w:style w:type="paragraph" w:customStyle="1" w:styleId="Style1">
    <w:name w:val="Style1"/>
    <w:basedOn w:val="Bezproreda"/>
    <w:link w:val="Style1Char"/>
    <w:qFormat/>
    <w:rsid w:val="001C376E"/>
    <w:pPr>
      <w:jc w:val="center"/>
    </w:pPr>
    <w:rPr>
      <w:rFonts w:ascii="Times New Roman" w:hAnsi="Times New Roman" w:cs="Times New Roman"/>
      <w:sz w:val="24"/>
      <w:szCs w:val="24"/>
    </w:rPr>
  </w:style>
  <w:style w:type="character" w:customStyle="1" w:styleId="BezproredaChar">
    <w:name w:val="Bez proreda Char"/>
    <w:basedOn w:val="Zadanifontodlomka"/>
    <w:link w:val="Bezproreda"/>
    <w:uiPriority w:val="1"/>
    <w:rsid w:val="001C376E"/>
  </w:style>
  <w:style w:type="character" w:customStyle="1" w:styleId="Style1Char">
    <w:name w:val="Style1 Char"/>
    <w:basedOn w:val="BezproredaChar"/>
    <w:link w:val="Style1"/>
    <w:rsid w:val="001C376E"/>
    <w:rPr>
      <w:rFonts w:ascii="Times New Roman" w:hAnsi="Times New Roman" w:cs="Times New Roman"/>
      <w:sz w:val="24"/>
      <w:szCs w:val="24"/>
    </w:rPr>
  </w:style>
  <w:style w:type="paragraph" w:customStyle="1" w:styleId="box458019">
    <w:name w:val="box_458019"/>
    <w:basedOn w:val="Normal"/>
    <w:rsid w:val="0050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503B34"/>
  </w:style>
  <w:style w:type="paragraph" w:styleId="Zaglavlje">
    <w:name w:val="header"/>
    <w:basedOn w:val="Normal"/>
    <w:link w:val="ZaglavljeChar"/>
    <w:uiPriority w:val="99"/>
    <w:unhideWhenUsed/>
    <w:rsid w:val="00631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31BA4"/>
  </w:style>
  <w:style w:type="paragraph" w:styleId="Podnoje">
    <w:name w:val="footer"/>
    <w:basedOn w:val="Normal"/>
    <w:link w:val="PodnojeChar"/>
    <w:uiPriority w:val="99"/>
    <w:unhideWhenUsed/>
    <w:rsid w:val="00631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1BA4"/>
  </w:style>
  <w:style w:type="paragraph" w:styleId="Tekstbalonia">
    <w:name w:val="Balloon Text"/>
    <w:basedOn w:val="Normal"/>
    <w:link w:val="TekstbaloniaChar"/>
    <w:uiPriority w:val="99"/>
    <w:semiHidden/>
    <w:unhideWhenUsed/>
    <w:rsid w:val="00AE1B3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1B32"/>
    <w:rPr>
      <w:rFonts w:ascii="Tahoma" w:hAnsi="Tahoma" w:cs="Tahoma"/>
      <w:sz w:val="16"/>
      <w:szCs w:val="16"/>
    </w:rPr>
  </w:style>
  <w:style w:type="paragraph" w:styleId="Tijeloteksta">
    <w:name w:val="Body Text"/>
    <w:basedOn w:val="Normal"/>
    <w:link w:val="TijelotekstaChar"/>
    <w:semiHidden/>
    <w:rsid w:val="002E18B2"/>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2E18B2"/>
    <w:rPr>
      <w:rFonts w:ascii="Times New Roman" w:eastAsia="Times New Roman" w:hAnsi="Times New Roman" w:cs="Times New Roman"/>
      <w:sz w:val="24"/>
      <w:szCs w:val="24"/>
      <w:lang w:val="hr-HR" w:bidi="ar-SA"/>
    </w:rPr>
  </w:style>
  <w:style w:type="table" w:styleId="Reetkatablice">
    <w:name w:val="Table Grid"/>
    <w:basedOn w:val="Obinatablica"/>
    <w:uiPriority w:val="59"/>
    <w:rsid w:val="0059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3584">
      <w:bodyDiv w:val="1"/>
      <w:marLeft w:val="0"/>
      <w:marRight w:val="0"/>
      <w:marTop w:val="0"/>
      <w:marBottom w:val="0"/>
      <w:divBdr>
        <w:top w:val="none" w:sz="0" w:space="0" w:color="auto"/>
        <w:left w:val="none" w:sz="0" w:space="0" w:color="auto"/>
        <w:bottom w:val="none" w:sz="0" w:space="0" w:color="auto"/>
        <w:right w:val="none" w:sz="0" w:space="0" w:color="auto"/>
      </w:divBdr>
    </w:div>
    <w:div w:id="1123311281">
      <w:bodyDiv w:val="1"/>
      <w:marLeft w:val="0"/>
      <w:marRight w:val="0"/>
      <w:marTop w:val="0"/>
      <w:marBottom w:val="0"/>
      <w:divBdr>
        <w:top w:val="none" w:sz="0" w:space="0" w:color="auto"/>
        <w:left w:val="none" w:sz="0" w:space="0" w:color="auto"/>
        <w:bottom w:val="none" w:sz="0" w:space="0" w:color="auto"/>
        <w:right w:val="none" w:sz="0" w:space="0" w:color="auto"/>
      </w:divBdr>
    </w:div>
    <w:div w:id="18428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arodne-novine.nn.hr/clanci/sluzbeni/2018_05_42_805.html" TargetMode="External"/><Relationship Id="rId4" Type="http://schemas.microsoft.com/office/2007/relationships/stylesWithEffects" Target="stylesWithEffects.xml"/><Relationship Id="rId9" Type="http://schemas.openxmlformats.org/officeDocument/2006/relationships/hyperlink" Target="https://azop.hr/info-servis/detaljnije/opca-uredba-o-zastiti-podata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C3260-271D-4686-A102-2BAF69E6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8809</Words>
  <Characters>50213</Characters>
  <Application>Microsoft Office Word</Application>
  <DocSecurity>0</DocSecurity>
  <Lines>418</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MedicinskaSkola</dc:creator>
  <cp:lastModifiedBy>Eni Vuletic</cp:lastModifiedBy>
  <cp:revision>12</cp:revision>
  <cp:lastPrinted>2020-04-01T10:54:00Z</cp:lastPrinted>
  <dcterms:created xsi:type="dcterms:W3CDTF">2020-01-27T13:26:00Z</dcterms:created>
  <dcterms:modified xsi:type="dcterms:W3CDTF">2020-04-01T10:57:00Z</dcterms:modified>
</cp:coreProperties>
</file>